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E9" w:rsidRPr="00A96E2F" w:rsidRDefault="00A96E2F" w:rsidP="00A96E2F">
      <w:pPr>
        <w:pStyle w:val="Default"/>
        <w:tabs>
          <w:tab w:val="left" w:pos="5130"/>
        </w:tabs>
        <w:ind w:left="360" w:firstLine="360"/>
        <w:rPr>
          <w:bCs/>
          <w:noProof/>
          <w:color w:val="auto"/>
          <w:sz w:val="28"/>
          <w:szCs w:val="28"/>
        </w:rPr>
      </w:pPr>
      <w:r>
        <w:rPr>
          <w:bCs/>
          <w:noProof/>
          <w:color w:val="auto"/>
          <w:sz w:val="20"/>
          <w:szCs w:val="20"/>
        </w:rPr>
        <w:t xml:space="preserve"> </w:t>
      </w:r>
      <w:r>
        <w:rPr>
          <w:bCs/>
          <w:noProof/>
          <w:color w:val="auto"/>
          <w:sz w:val="20"/>
          <w:szCs w:val="20"/>
        </w:rPr>
        <w:tab/>
      </w:r>
      <w:r w:rsidRPr="00A96E2F">
        <w:rPr>
          <w:bCs/>
          <w:noProof/>
          <w:color w:val="auto"/>
          <w:sz w:val="28"/>
          <w:szCs w:val="28"/>
        </w:rPr>
        <w:t>Name_______________________________</w:t>
      </w:r>
    </w:p>
    <w:p w:rsidR="00A96E2F" w:rsidRPr="00A96E2F" w:rsidRDefault="00A96E2F" w:rsidP="00A96E2F">
      <w:pPr>
        <w:pStyle w:val="Default"/>
        <w:tabs>
          <w:tab w:val="left" w:pos="5130"/>
        </w:tabs>
        <w:ind w:left="360" w:firstLine="360"/>
        <w:rPr>
          <w:b/>
          <w:sz w:val="28"/>
          <w:szCs w:val="28"/>
        </w:rPr>
      </w:pPr>
      <w:r w:rsidRPr="00A96E2F">
        <w:rPr>
          <w:bCs/>
          <w:noProof/>
          <w:color w:val="auto"/>
          <w:sz w:val="28"/>
          <w:szCs w:val="28"/>
        </w:rPr>
        <w:t xml:space="preserve">                                                                                    </w:t>
      </w:r>
      <w:r>
        <w:rPr>
          <w:bCs/>
          <w:noProof/>
          <w:color w:val="auto"/>
          <w:sz w:val="28"/>
          <w:szCs w:val="28"/>
        </w:rPr>
        <w:br/>
        <w:t xml:space="preserve">                                                                                   </w:t>
      </w:r>
      <w:r w:rsidRPr="00A96E2F">
        <w:rPr>
          <w:bCs/>
          <w:noProof/>
          <w:color w:val="auto"/>
          <w:sz w:val="28"/>
          <w:szCs w:val="28"/>
        </w:rPr>
        <w:t xml:space="preserve">    Date _______________</w:t>
      </w:r>
    </w:p>
    <w:p w:rsidR="00BA7171" w:rsidRDefault="003F23CC" w:rsidP="00A96E2F">
      <w:pPr>
        <w:pStyle w:val="Default"/>
        <w:ind w:firstLine="270"/>
        <w:rPr>
          <w:bCs/>
          <w:color w:val="auto"/>
          <w:sz w:val="20"/>
          <w:szCs w:val="20"/>
        </w:rPr>
      </w:pPr>
      <w:r>
        <w:rPr>
          <w:b/>
          <w:sz w:val="28"/>
          <w:szCs w:val="28"/>
        </w:rPr>
        <w:t xml:space="preserve"> </w:t>
      </w:r>
      <w:r w:rsidR="000B1BDF" w:rsidRPr="003F23CC">
        <w:rPr>
          <w:b/>
        </w:rPr>
        <w:t>Leadership &amp; Service Learning</w:t>
      </w:r>
      <w:r w:rsidR="006A1794" w:rsidRPr="003F23CC">
        <w:rPr>
          <w:b/>
        </w:rPr>
        <w:t xml:space="preserve"> Unit 2</w:t>
      </w:r>
      <w:r w:rsidR="00BA7171" w:rsidRPr="003F23CC">
        <w:t xml:space="preserve">    </w:t>
      </w:r>
      <w:r>
        <w:t xml:space="preserve">                   </w:t>
      </w:r>
      <w:r w:rsidR="00BA7171" w:rsidRPr="003F23CC">
        <w:t xml:space="preserve">       </w:t>
      </w:r>
      <w:r w:rsidR="00217F7D" w:rsidRPr="003F23CC">
        <w:t xml:space="preserve">                    </w:t>
      </w:r>
      <w:r w:rsidR="007A7706" w:rsidRPr="003F23CC">
        <w:t xml:space="preserve">     </w:t>
      </w:r>
      <w:r>
        <w:t xml:space="preserve">  </w:t>
      </w:r>
      <w:r w:rsidR="00A96E2F">
        <w:t xml:space="preserve">                </w:t>
      </w:r>
    </w:p>
    <w:p w:rsidR="00217F7D" w:rsidRDefault="00A96E2F" w:rsidP="00BA7171">
      <w:pPr>
        <w:pStyle w:val="Default"/>
        <w:rPr>
          <w:bCs/>
          <w:color w:val="auto"/>
          <w:sz w:val="20"/>
          <w:szCs w:val="20"/>
        </w:rPr>
      </w:pPr>
      <w:r>
        <w:rPr>
          <w:bCs/>
          <w:color w:val="auto"/>
          <w:sz w:val="20"/>
          <w:szCs w:val="20"/>
        </w:rPr>
        <w:t xml:space="preserve">                                                                                                                                         </w:t>
      </w:r>
    </w:p>
    <w:p w:rsidR="006F0839" w:rsidRDefault="006F0839" w:rsidP="00BA7171">
      <w:pPr>
        <w:pStyle w:val="Default"/>
        <w:rPr>
          <w:bCs/>
          <w:color w:val="auto"/>
          <w:sz w:val="20"/>
          <w:szCs w:val="20"/>
        </w:rPr>
      </w:pPr>
    </w:p>
    <w:p w:rsidR="006F0839" w:rsidRDefault="00BA7171" w:rsidP="00BA7171">
      <w:pPr>
        <w:pStyle w:val="Default"/>
        <w:ind w:left="270"/>
        <w:rPr>
          <w:bCs/>
          <w:color w:val="auto"/>
          <w:sz w:val="20"/>
          <w:szCs w:val="20"/>
        </w:rPr>
      </w:pPr>
      <w:r>
        <w:rPr>
          <w:bCs/>
          <w:color w:val="auto"/>
          <w:sz w:val="20"/>
          <w:szCs w:val="20"/>
        </w:rPr>
        <w:t xml:space="preserve">   </w:t>
      </w:r>
    </w:p>
    <w:p w:rsidR="00611E4A" w:rsidRPr="00BA7171" w:rsidRDefault="00BA7171" w:rsidP="00BA7171">
      <w:pPr>
        <w:pStyle w:val="Default"/>
        <w:ind w:left="270"/>
        <w:rPr>
          <w:bCs/>
          <w:color w:val="auto"/>
          <w:sz w:val="20"/>
          <w:szCs w:val="20"/>
        </w:rPr>
      </w:pPr>
      <w:r>
        <w:rPr>
          <w:bCs/>
          <w:color w:val="auto"/>
          <w:sz w:val="20"/>
          <w:szCs w:val="20"/>
        </w:rPr>
        <w:t xml:space="preserve"> </w:t>
      </w:r>
      <w:r w:rsidR="000B1BDF" w:rsidRPr="006A1794">
        <w:rPr>
          <w:bCs/>
          <w:color w:val="auto"/>
          <w:sz w:val="20"/>
          <w:szCs w:val="20"/>
        </w:rPr>
        <w:t>Standard 2.0</w:t>
      </w:r>
      <w:r w:rsidR="000B1BDF" w:rsidRPr="006A1794">
        <w:rPr>
          <w:bCs/>
          <w:color w:val="auto"/>
          <w:sz w:val="28"/>
          <w:szCs w:val="28"/>
        </w:rPr>
        <w:t xml:space="preserve"> </w:t>
      </w:r>
      <w:r w:rsidR="007A7706" w:rsidRPr="006A1794">
        <w:rPr>
          <w:bCs/>
          <w:color w:val="auto"/>
          <w:sz w:val="20"/>
          <w:szCs w:val="20"/>
        </w:rPr>
        <w:t>actively</w:t>
      </w:r>
      <w:r w:rsidR="000B1BDF" w:rsidRPr="006A1794">
        <w:rPr>
          <w:bCs/>
          <w:color w:val="auto"/>
          <w:sz w:val="20"/>
          <w:szCs w:val="20"/>
        </w:rPr>
        <w:t xml:space="preserve"> participate in leadership and service learning (FCCLA – Family, Career and Community Leaders of America) </w:t>
      </w:r>
    </w:p>
    <w:p w:rsidR="006A1794" w:rsidRPr="006A1794" w:rsidRDefault="00BE4C98" w:rsidP="006A1794">
      <w:pPr>
        <w:pStyle w:val="Default"/>
        <w:rPr>
          <w:bCs/>
          <w:color w:val="auto"/>
          <w:sz w:val="28"/>
          <w:szCs w:val="28"/>
        </w:rPr>
      </w:pPr>
      <w:r>
        <w:rPr>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52070</wp:posOffset>
                </wp:positionV>
                <wp:extent cx="6506845" cy="304800"/>
                <wp:effectExtent l="10160" t="13335" r="762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304800"/>
                        </a:xfrm>
                        <a:prstGeom prst="rect">
                          <a:avLst/>
                        </a:prstGeom>
                        <a:solidFill>
                          <a:srgbClr val="FFFFFF"/>
                        </a:solidFill>
                        <a:ln w="9525">
                          <a:solidFill>
                            <a:srgbClr val="000000"/>
                          </a:solidFill>
                          <a:miter lim="800000"/>
                          <a:headEnd/>
                          <a:tailEnd/>
                        </a:ln>
                      </wps:spPr>
                      <wps:txbx>
                        <w:txbxContent>
                          <w:p w:rsidR="000B1BDF" w:rsidRPr="00A96E2F" w:rsidRDefault="000B1BDF" w:rsidP="006A1794">
                            <w:pPr>
                              <w:jc w:val="center"/>
                              <w:rPr>
                                <w:sz w:val="24"/>
                                <w:szCs w:val="24"/>
                              </w:rPr>
                            </w:pPr>
                            <w:r w:rsidRPr="00A96E2F">
                              <w:rPr>
                                <w:sz w:val="24"/>
                                <w:szCs w:val="24"/>
                              </w:rPr>
                              <w:t xml:space="preserve">Creed, Motto, FCCLA, Purposes, </w:t>
                            </w:r>
                            <w:r w:rsidR="00E74291" w:rsidRPr="00A96E2F">
                              <w:rPr>
                                <w:sz w:val="24"/>
                                <w:szCs w:val="24"/>
                              </w:rPr>
                              <w:t xml:space="preserve">Critical Thinking, </w:t>
                            </w:r>
                            <w:r w:rsidRPr="00A96E2F">
                              <w:rPr>
                                <w:sz w:val="24"/>
                                <w:szCs w:val="24"/>
                              </w:rPr>
                              <w:t>National Programs, Acronym, Emblem</w:t>
                            </w:r>
                            <w:r w:rsidR="00972776" w:rsidRPr="00A96E2F">
                              <w:rPr>
                                <w:sz w:val="24"/>
                                <w:szCs w:val="24"/>
                              </w:rPr>
                              <w:t xml:space="preserve">, </w:t>
                            </w:r>
                            <w:r w:rsidR="006A1794" w:rsidRPr="00A96E2F">
                              <w:rPr>
                                <w:sz w:val="24"/>
                                <w:szCs w:val="24"/>
                              </w:rPr>
                              <w:t>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5pt;margin-top:4.1pt;width:512.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LQIAAFAEAAAOAAAAZHJzL2Uyb0RvYy54bWysVNtu2zAMfR+wfxD0vtjJkiw14hRdugwD&#10;ugvQ7gNkWbaFSaImKbG7ry8lp6mx7WmYHwRRpI4OD0lvrwetyEk4L8GUdD7LKRGGQy1NW9LvD4c3&#10;G0p8YKZmCowo6aPw9Hr3+tW2t4VYQAeqFo4giPFFb0vahWCLLPO8E5r5GVhh0NmA0yyg6dqsdqxH&#10;dK2yRZ6vsx5cbR1w4T2e3o5Oukv4TSN4+No0XgSiSorcQlpdWqu4ZrstK1rHbCf5mQb7BxaaSYOP&#10;XqBuWWDk6OQfUFpyBx6aMOOgM2gayUXKAbOZ579lc98xK1IuKI63F5n8/4PlX07fHJE11o4SwzSW&#10;6EEMgbyHgSyiOr31BQbdWwwLAx7HyJipt3fAf3hiYN8x04ob56DvBKuR3TzezCZXRxwfQar+M9T4&#10;DDsGSEBD43QERDEIomOVHi+ViVQ4Hq5X+XqzXFHC0fc2X27yVLqMFc+3rfPhowBN4qakDiuf0Nnp&#10;zofIhhXPIYk9KFkfpFLJcG21V46cGHbJIX0pAUxyGqYM6Ut6tVqsRgGmPj+FyNP3NwgtA7a7krqk&#10;mAJ+MYgVUbYPpk77wKQa90hZmbOOUbpRxDBUAwZGcSuoH1FRB2Nb4xjipgP3i5IeW7qk/ueROUGJ&#10;+mSwKlfz5TLOQDKWq3cLNNzUU009zHCEKmmgZNzuwzg3R+tk2+FLYx8YuMFKNjKJ/MLqzBvbNml/&#10;HrE4F1M7Rb38CHZPAAAA//8DAFBLAwQUAAYACAAAACEASZl7MN8AAAAIAQAADwAAAGRycy9kb3du&#10;cmV2LnhtbEyPwU7DMBBE70j8g7VIXBB1mpa0DXEqhASCG7QVXN14m0TE62C7afh7tic4rmb09k2x&#10;Hm0nBvShdaRgOklAIFXOtFQr2G2fbpcgQtRkdOcIFfxggHV5eVHo3LgTveOwibVgCIVcK2hi7HMp&#10;Q9Wg1WHieiTODs5bHfn0tTRenxhuO5kmSSatbok/NLrHxwarr83RKljOX4bP8Dp7+6iyQ7eKN4vh&#10;+dsrdX01PtyDiDjGvzKc9VkdSnbauyOZIDoF89WUm8xKQZzjZDHjKXsFd1kKsizk/wHlLwAAAP//&#10;AwBQSwECLQAUAAYACAAAACEAtoM4kv4AAADhAQAAEwAAAAAAAAAAAAAAAAAAAAAAW0NvbnRlbnRf&#10;VHlwZXNdLnhtbFBLAQItABQABgAIAAAAIQA4/SH/1gAAAJQBAAALAAAAAAAAAAAAAAAAAC8BAABf&#10;cmVscy8ucmVsc1BLAQItABQABgAIAAAAIQBg8/8/LQIAAFAEAAAOAAAAAAAAAAAAAAAAAC4CAABk&#10;cnMvZTJvRG9jLnhtbFBLAQItABQABgAIAAAAIQBJmXsw3wAAAAgBAAAPAAAAAAAAAAAAAAAAAIcE&#10;AABkcnMvZG93bnJldi54bWxQSwUGAAAAAAQABADzAAAAkwUAAAAA&#10;">
                <v:textbox>
                  <w:txbxContent>
                    <w:p w:rsidR="000B1BDF" w:rsidRPr="00A96E2F" w:rsidRDefault="000B1BDF" w:rsidP="006A1794">
                      <w:pPr>
                        <w:jc w:val="center"/>
                        <w:rPr>
                          <w:sz w:val="24"/>
                          <w:szCs w:val="24"/>
                        </w:rPr>
                      </w:pPr>
                      <w:r w:rsidRPr="00A96E2F">
                        <w:rPr>
                          <w:sz w:val="24"/>
                          <w:szCs w:val="24"/>
                        </w:rPr>
                        <w:t xml:space="preserve">Creed, Motto, FCCLA, Purposes, </w:t>
                      </w:r>
                      <w:r w:rsidR="00E74291" w:rsidRPr="00A96E2F">
                        <w:rPr>
                          <w:sz w:val="24"/>
                          <w:szCs w:val="24"/>
                        </w:rPr>
                        <w:t xml:space="preserve">Critical Thinking, </w:t>
                      </w:r>
                      <w:r w:rsidRPr="00A96E2F">
                        <w:rPr>
                          <w:sz w:val="24"/>
                          <w:szCs w:val="24"/>
                        </w:rPr>
                        <w:t>National Programs, Acronym, Emblem</w:t>
                      </w:r>
                      <w:r w:rsidR="00972776" w:rsidRPr="00A96E2F">
                        <w:rPr>
                          <w:sz w:val="24"/>
                          <w:szCs w:val="24"/>
                        </w:rPr>
                        <w:t xml:space="preserve">, </w:t>
                      </w:r>
                      <w:r w:rsidR="006A1794" w:rsidRPr="00A96E2F">
                        <w:rPr>
                          <w:sz w:val="24"/>
                          <w:szCs w:val="24"/>
                        </w:rPr>
                        <w:t>Mission</w:t>
                      </w:r>
                    </w:p>
                  </w:txbxContent>
                </v:textbox>
              </v:shape>
            </w:pict>
          </mc:Fallback>
        </mc:AlternateContent>
      </w:r>
    </w:p>
    <w:p w:rsidR="000B1BDF" w:rsidRDefault="000B1BDF" w:rsidP="00972776">
      <w:pPr>
        <w:pStyle w:val="Default"/>
        <w:tabs>
          <w:tab w:val="left" w:pos="7534"/>
        </w:tabs>
        <w:rPr>
          <w:color w:val="auto"/>
          <w:sz w:val="28"/>
          <w:szCs w:val="28"/>
        </w:rPr>
      </w:pPr>
    </w:p>
    <w:tbl>
      <w:tblPr>
        <w:tblStyle w:val="TableGrid"/>
        <w:tblW w:w="0" w:type="auto"/>
        <w:tblInd w:w="445" w:type="dxa"/>
        <w:tblLook w:val="04A0" w:firstRow="1" w:lastRow="0" w:firstColumn="1" w:lastColumn="0" w:noHBand="0" w:noVBand="1"/>
      </w:tblPr>
      <w:tblGrid>
        <w:gridCol w:w="10373"/>
      </w:tblGrid>
      <w:tr w:rsidR="000861BF" w:rsidTr="00A96E2F">
        <w:trPr>
          <w:trHeight w:val="5669"/>
        </w:trPr>
        <w:tc>
          <w:tcPr>
            <w:tcW w:w="10373" w:type="dxa"/>
          </w:tcPr>
          <w:p w:rsidR="000861BF" w:rsidRDefault="000861BF" w:rsidP="000861BF">
            <w:pPr>
              <w:pStyle w:val="Default"/>
              <w:spacing w:after="27"/>
              <w:ind w:left="72"/>
              <w:rPr>
                <w:color w:val="auto"/>
                <w:sz w:val="23"/>
                <w:szCs w:val="23"/>
              </w:rPr>
            </w:pPr>
          </w:p>
          <w:p w:rsidR="00070E04" w:rsidRPr="00A96E2F" w:rsidRDefault="00070E04" w:rsidP="00070E04">
            <w:pPr>
              <w:pStyle w:val="Default"/>
              <w:spacing w:after="27"/>
              <w:ind w:firstLine="72"/>
              <w:rPr>
                <w:rFonts w:asciiTheme="majorHAnsi" w:hAnsiTheme="majorHAnsi"/>
                <w:color w:val="auto"/>
              </w:rPr>
            </w:pPr>
            <w:r w:rsidRPr="00A96E2F">
              <w:rPr>
                <w:rFonts w:asciiTheme="majorHAnsi" w:hAnsiTheme="majorHAnsi"/>
                <w:color w:val="auto"/>
              </w:rPr>
              <w:t xml:space="preserve">1. </w:t>
            </w:r>
            <w:r w:rsidRPr="00A96E2F">
              <w:rPr>
                <w:rFonts w:asciiTheme="majorHAnsi" w:hAnsiTheme="majorHAnsi"/>
                <w:bCs/>
                <w:color w:val="auto"/>
              </w:rPr>
              <w:t>_______________</w:t>
            </w:r>
            <w:r w:rsidR="00A96E2F" w:rsidRPr="00A96E2F">
              <w:rPr>
                <w:rFonts w:asciiTheme="majorHAnsi" w:hAnsiTheme="majorHAnsi"/>
                <w:bCs/>
                <w:color w:val="auto"/>
              </w:rPr>
              <w:t>_____</w:t>
            </w:r>
            <w:r w:rsidRPr="00A96E2F">
              <w:rPr>
                <w:rFonts w:asciiTheme="majorHAnsi" w:hAnsiTheme="majorHAnsi"/>
                <w:bCs/>
                <w:color w:val="auto"/>
              </w:rPr>
              <w:t>_____</w:t>
            </w:r>
            <w:r w:rsidR="00A96E2F">
              <w:rPr>
                <w:rFonts w:asciiTheme="majorHAnsi" w:hAnsiTheme="majorHAnsi"/>
                <w:bCs/>
                <w:color w:val="auto"/>
              </w:rPr>
              <w:t>______</w:t>
            </w:r>
            <w:r w:rsidRPr="00A96E2F">
              <w:rPr>
                <w:rFonts w:asciiTheme="majorHAnsi" w:hAnsiTheme="majorHAnsi"/>
                <w:bCs/>
                <w:color w:val="auto"/>
              </w:rPr>
              <w:t>__________</w:t>
            </w:r>
            <w:r w:rsidRPr="00A96E2F">
              <w:rPr>
                <w:rFonts w:asciiTheme="majorHAnsi" w:hAnsiTheme="majorHAnsi"/>
                <w:color w:val="auto"/>
              </w:rPr>
              <w:t xml:space="preserve"> - a statement of belief.</w:t>
            </w:r>
            <w:r w:rsidRPr="00A96E2F">
              <w:rPr>
                <w:rFonts w:asciiTheme="majorHAnsi" w:hAnsiTheme="majorHAnsi"/>
                <w:color w:val="auto"/>
              </w:rPr>
              <w:br/>
            </w:r>
          </w:p>
          <w:p w:rsidR="00070E04" w:rsidRPr="00A96E2F" w:rsidRDefault="00070E04" w:rsidP="00070E04">
            <w:pPr>
              <w:pStyle w:val="Default"/>
              <w:spacing w:after="27"/>
              <w:ind w:firstLine="72"/>
              <w:rPr>
                <w:rFonts w:asciiTheme="majorHAnsi" w:hAnsiTheme="majorHAnsi"/>
                <w:color w:val="auto"/>
              </w:rPr>
            </w:pPr>
            <w:r w:rsidRPr="00A96E2F">
              <w:rPr>
                <w:rFonts w:asciiTheme="majorHAnsi" w:hAnsiTheme="majorHAnsi"/>
                <w:color w:val="auto"/>
              </w:rPr>
              <w:t xml:space="preserve">2. </w:t>
            </w:r>
            <w:r w:rsidRPr="00A96E2F">
              <w:rPr>
                <w:rFonts w:asciiTheme="majorHAnsi" w:hAnsiTheme="majorHAnsi"/>
                <w:bCs/>
                <w:color w:val="auto"/>
              </w:rPr>
              <w:t>________________</w:t>
            </w:r>
            <w:r w:rsidR="00A96E2F" w:rsidRPr="00A96E2F">
              <w:rPr>
                <w:rFonts w:asciiTheme="majorHAnsi" w:hAnsiTheme="majorHAnsi"/>
                <w:bCs/>
                <w:color w:val="auto"/>
              </w:rPr>
              <w:t>___</w:t>
            </w:r>
            <w:r w:rsidR="00A96E2F">
              <w:rPr>
                <w:rFonts w:asciiTheme="majorHAnsi" w:hAnsiTheme="majorHAnsi"/>
                <w:bCs/>
                <w:color w:val="auto"/>
              </w:rPr>
              <w:t>______</w:t>
            </w:r>
            <w:r w:rsidR="00A96E2F" w:rsidRPr="00A96E2F">
              <w:rPr>
                <w:rFonts w:asciiTheme="majorHAnsi" w:hAnsiTheme="majorHAnsi"/>
                <w:bCs/>
                <w:color w:val="auto"/>
              </w:rPr>
              <w:t>__</w:t>
            </w:r>
            <w:r w:rsidRPr="00A96E2F">
              <w:rPr>
                <w:rFonts w:asciiTheme="majorHAnsi" w:hAnsiTheme="majorHAnsi"/>
                <w:bCs/>
                <w:color w:val="auto"/>
              </w:rPr>
              <w:t xml:space="preserve">______________ </w:t>
            </w:r>
            <w:r w:rsidRPr="00A96E2F">
              <w:rPr>
                <w:rFonts w:asciiTheme="majorHAnsi" w:hAnsiTheme="majorHAnsi"/>
                <w:color w:val="auto"/>
              </w:rPr>
              <w:t xml:space="preserve">– a statement that defines an organization’s overreaching </w:t>
            </w:r>
            <w:r w:rsidR="00A96E2F">
              <w:rPr>
                <w:rFonts w:asciiTheme="majorHAnsi" w:hAnsiTheme="majorHAnsi"/>
                <w:color w:val="auto"/>
              </w:rPr>
              <w:br/>
              <w:t xml:space="preserve">                                                                               </w:t>
            </w:r>
            <w:r w:rsidRPr="00A96E2F">
              <w:rPr>
                <w:rFonts w:asciiTheme="majorHAnsi" w:hAnsiTheme="majorHAnsi"/>
                <w:color w:val="auto"/>
              </w:rPr>
              <w:t xml:space="preserve">purpose. </w:t>
            </w:r>
          </w:p>
          <w:p w:rsidR="00070E04" w:rsidRPr="00A96E2F" w:rsidRDefault="00070E04" w:rsidP="00070E04">
            <w:pPr>
              <w:pStyle w:val="Default"/>
              <w:spacing w:after="27"/>
              <w:ind w:firstLine="72"/>
              <w:rPr>
                <w:rFonts w:asciiTheme="majorHAnsi" w:hAnsiTheme="majorHAnsi"/>
                <w:color w:val="auto"/>
              </w:rPr>
            </w:pPr>
          </w:p>
          <w:p w:rsidR="00070E04" w:rsidRPr="00A96E2F" w:rsidRDefault="00070E04" w:rsidP="00070E04">
            <w:pPr>
              <w:pStyle w:val="Default"/>
              <w:spacing w:after="27"/>
              <w:ind w:firstLine="72"/>
              <w:rPr>
                <w:rFonts w:asciiTheme="majorHAnsi" w:hAnsiTheme="majorHAnsi"/>
                <w:color w:val="auto"/>
              </w:rPr>
            </w:pPr>
            <w:r w:rsidRPr="00A96E2F">
              <w:rPr>
                <w:rFonts w:asciiTheme="majorHAnsi" w:hAnsiTheme="majorHAnsi"/>
                <w:color w:val="auto"/>
              </w:rPr>
              <w:t>3. ______________</w:t>
            </w:r>
            <w:r w:rsidR="00A96E2F">
              <w:rPr>
                <w:rFonts w:asciiTheme="majorHAnsi" w:hAnsiTheme="majorHAnsi"/>
                <w:color w:val="auto"/>
              </w:rPr>
              <w:t>___________________________</w:t>
            </w:r>
            <w:r w:rsidRPr="00A96E2F">
              <w:rPr>
                <w:rFonts w:asciiTheme="majorHAnsi" w:hAnsiTheme="majorHAnsi"/>
                <w:color w:val="auto"/>
              </w:rPr>
              <w:t xml:space="preserve"> </w:t>
            </w:r>
            <w:r w:rsidRPr="00A96E2F">
              <w:rPr>
                <w:rFonts w:asciiTheme="majorHAnsi" w:hAnsiTheme="majorHAnsi"/>
              </w:rPr>
              <w:t xml:space="preserve">– </w:t>
            </w:r>
            <w:r w:rsidRPr="00A96E2F">
              <w:rPr>
                <w:rFonts w:asciiTheme="majorHAnsi" w:hAnsiTheme="majorHAnsi" w:cs="Arial"/>
              </w:rPr>
              <w:t xml:space="preserve">a word or saying that expresses ones aims, ideals or </w:t>
            </w:r>
            <w:r w:rsidR="00A96E2F">
              <w:rPr>
                <w:rFonts w:asciiTheme="majorHAnsi" w:hAnsiTheme="majorHAnsi" w:cs="Arial"/>
              </w:rPr>
              <w:br/>
              <w:t xml:space="preserve">                                                                               </w:t>
            </w:r>
            <w:r w:rsidRPr="00A96E2F">
              <w:rPr>
                <w:rFonts w:asciiTheme="majorHAnsi" w:hAnsiTheme="majorHAnsi" w:cs="Arial"/>
              </w:rPr>
              <w:t>guiding rule.</w:t>
            </w:r>
            <w:r w:rsidRPr="00A96E2F">
              <w:rPr>
                <w:rFonts w:asciiTheme="majorHAnsi" w:hAnsiTheme="majorHAnsi"/>
                <w:color w:val="auto"/>
              </w:rPr>
              <w:br/>
            </w:r>
          </w:p>
          <w:p w:rsidR="00070E04" w:rsidRPr="00A96E2F" w:rsidRDefault="00070E04" w:rsidP="00070E04">
            <w:pPr>
              <w:pStyle w:val="Default"/>
              <w:ind w:firstLine="72"/>
              <w:rPr>
                <w:rFonts w:asciiTheme="majorHAnsi" w:hAnsiTheme="majorHAnsi"/>
                <w:color w:val="auto"/>
              </w:rPr>
            </w:pPr>
            <w:r w:rsidRPr="00A96E2F">
              <w:rPr>
                <w:rFonts w:asciiTheme="majorHAnsi" w:hAnsiTheme="majorHAnsi"/>
                <w:color w:val="auto"/>
              </w:rPr>
              <w:t xml:space="preserve">4. </w:t>
            </w:r>
            <w:r w:rsidRPr="00A96E2F">
              <w:rPr>
                <w:rFonts w:asciiTheme="majorHAnsi" w:hAnsiTheme="majorHAnsi"/>
                <w:bCs/>
                <w:color w:val="auto"/>
              </w:rPr>
              <w:t>_____________________________</w:t>
            </w:r>
            <w:r w:rsidR="00A96E2F">
              <w:rPr>
                <w:rFonts w:asciiTheme="majorHAnsi" w:hAnsiTheme="majorHAnsi"/>
                <w:bCs/>
                <w:color w:val="auto"/>
              </w:rPr>
              <w:t>___________</w:t>
            </w:r>
            <w:r w:rsidRPr="00A96E2F">
              <w:rPr>
                <w:rFonts w:asciiTheme="majorHAnsi" w:hAnsiTheme="majorHAnsi"/>
                <w:bCs/>
                <w:color w:val="auto"/>
              </w:rPr>
              <w:t xml:space="preserve">_ </w:t>
            </w:r>
            <w:r w:rsidRPr="00A96E2F">
              <w:rPr>
                <w:rFonts w:asciiTheme="majorHAnsi" w:hAnsiTheme="majorHAnsi"/>
                <w:color w:val="auto"/>
              </w:rPr>
              <w:t>– the object for which something exists or is done.</w:t>
            </w:r>
          </w:p>
          <w:p w:rsidR="00070E04" w:rsidRPr="00A96E2F" w:rsidRDefault="00070E04" w:rsidP="00070E04">
            <w:pPr>
              <w:pStyle w:val="Default"/>
              <w:ind w:firstLine="72"/>
              <w:rPr>
                <w:rFonts w:asciiTheme="majorHAnsi" w:hAnsiTheme="majorHAnsi"/>
                <w:color w:val="auto"/>
              </w:rPr>
            </w:pPr>
          </w:p>
          <w:p w:rsidR="00070E04" w:rsidRPr="00A96E2F" w:rsidRDefault="00070E04" w:rsidP="00070E04">
            <w:pPr>
              <w:ind w:firstLine="72"/>
              <w:rPr>
                <w:rFonts w:asciiTheme="majorHAnsi" w:hAnsiTheme="majorHAnsi"/>
                <w:sz w:val="24"/>
                <w:szCs w:val="24"/>
              </w:rPr>
            </w:pPr>
            <w:r w:rsidRPr="00A96E2F">
              <w:rPr>
                <w:rFonts w:asciiTheme="majorHAnsi" w:hAnsiTheme="majorHAnsi"/>
                <w:sz w:val="24"/>
                <w:szCs w:val="24"/>
              </w:rPr>
              <w:t xml:space="preserve">5. </w:t>
            </w:r>
            <w:r w:rsidRPr="00A96E2F">
              <w:rPr>
                <w:rFonts w:asciiTheme="majorHAnsi" w:hAnsiTheme="majorHAnsi"/>
                <w:bCs/>
                <w:sz w:val="24"/>
                <w:szCs w:val="24"/>
              </w:rPr>
              <w:t>______________________________</w:t>
            </w:r>
            <w:r w:rsidR="00A96E2F">
              <w:rPr>
                <w:rFonts w:asciiTheme="majorHAnsi" w:hAnsiTheme="majorHAnsi"/>
                <w:bCs/>
                <w:sz w:val="24"/>
                <w:szCs w:val="24"/>
              </w:rPr>
              <w:t>___________</w:t>
            </w:r>
            <w:r w:rsidRPr="00A96E2F">
              <w:rPr>
                <w:rFonts w:asciiTheme="majorHAnsi" w:hAnsiTheme="majorHAnsi"/>
                <w:bCs/>
                <w:sz w:val="24"/>
                <w:szCs w:val="24"/>
              </w:rPr>
              <w:t xml:space="preserve"> - </w:t>
            </w:r>
            <w:r w:rsidRPr="00A96E2F">
              <w:rPr>
                <w:rFonts w:asciiTheme="majorHAnsi" w:hAnsiTheme="majorHAnsi"/>
                <w:sz w:val="24"/>
                <w:szCs w:val="24"/>
              </w:rPr>
              <w:t>a word formed from the initial letters of a phrase or title.</w:t>
            </w:r>
          </w:p>
          <w:p w:rsidR="00070E04" w:rsidRPr="00A96E2F" w:rsidRDefault="00070E04" w:rsidP="00070E04">
            <w:pPr>
              <w:ind w:firstLine="72"/>
              <w:rPr>
                <w:rFonts w:asciiTheme="majorHAnsi" w:hAnsiTheme="majorHAnsi"/>
                <w:sz w:val="24"/>
                <w:szCs w:val="24"/>
              </w:rPr>
            </w:pPr>
          </w:p>
          <w:p w:rsidR="00611E4A" w:rsidRDefault="00070E04" w:rsidP="00A96E2F">
            <w:pPr>
              <w:ind w:firstLine="72"/>
              <w:rPr>
                <w:rFonts w:asciiTheme="majorHAnsi" w:hAnsiTheme="majorHAnsi"/>
                <w:sz w:val="24"/>
                <w:szCs w:val="24"/>
              </w:rPr>
            </w:pPr>
            <w:r w:rsidRPr="00A96E2F">
              <w:rPr>
                <w:rFonts w:asciiTheme="majorHAnsi" w:hAnsiTheme="majorHAnsi"/>
                <w:sz w:val="24"/>
                <w:szCs w:val="24"/>
              </w:rPr>
              <w:t xml:space="preserve">6. </w:t>
            </w:r>
            <w:r w:rsidRPr="00A96E2F">
              <w:rPr>
                <w:rFonts w:asciiTheme="majorHAnsi" w:hAnsiTheme="majorHAnsi"/>
                <w:bCs/>
                <w:sz w:val="24"/>
                <w:szCs w:val="24"/>
              </w:rPr>
              <w:t>________________________</w:t>
            </w:r>
            <w:r w:rsidR="00A96E2F">
              <w:rPr>
                <w:rFonts w:asciiTheme="majorHAnsi" w:hAnsiTheme="majorHAnsi"/>
                <w:bCs/>
                <w:sz w:val="24"/>
                <w:szCs w:val="24"/>
              </w:rPr>
              <w:t>___________</w:t>
            </w:r>
            <w:r w:rsidRPr="00A96E2F">
              <w:rPr>
                <w:rFonts w:asciiTheme="majorHAnsi" w:hAnsiTheme="majorHAnsi"/>
                <w:bCs/>
                <w:sz w:val="24"/>
                <w:szCs w:val="24"/>
              </w:rPr>
              <w:t xml:space="preserve">______ </w:t>
            </w:r>
            <w:r w:rsidRPr="00A96E2F">
              <w:rPr>
                <w:rFonts w:asciiTheme="majorHAnsi" w:hAnsiTheme="majorHAnsi"/>
                <w:sz w:val="24"/>
                <w:szCs w:val="24"/>
              </w:rPr>
              <w:t xml:space="preserve">- an organization for students who are enrolled or have </w:t>
            </w:r>
            <w:r w:rsidR="00A96E2F">
              <w:rPr>
                <w:rFonts w:asciiTheme="majorHAnsi" w:hAnsiTheme="majorHAnsi"/>
                <w:sz w:val="24"/>
                <w:szCs w:val="24"/>
              </w:rPr>
              <w:br/>
              <w:t xml:space="preserve">                                                                              </w:t>
            </w:r>
            <w:r w:rsidRPr="00A96E2F">
              <w:rPr>
                <w:rFonts w:asciiTheme="majorHAnsi" w:hAnsiTheme="majorHAnsi"/>
                <w:sz w:val="24"/>
                <w:szCs w:val="24"/>
              </w:rPr>
              <w:t>been enrolled in family and consumer sciences classes for</w:t>
            </w:r>
            <w:r w:rsidR="00A96E2F">
              <w:rPr>
                <w:rFonts w:asciiTheme="majorHAnsi" w:hAnsiTheme="majorHAnsi"/>
                <w:sz w:val="24"/>
                <w:szCs w:val="24"/>
              </w:rPr>
              <w:br/>
              <w:t xml:space="preserve">                                                                              </w:t>
            </w:r>
            <w:r w:rsidRPr="00A96E2F">
              <w:rPr>
                <w:rFonts w:asciiTheme="majorHAnsi" w:hAnsiTheme="majorHAnsi"/>
                <w:sz w:val="24"/>
                <w:szCs w:val="24"/>
              </w:rPr>
              <w:t>at least one semester.</w:t>
            </w:r>
          </w:p>
          <w:p w:rsidR="00A96E2F" w:rsidRPr="00A96E2F" w:rsidRDefault="00A96E2F" w:rsidP="00A96E2F">
            <w:pPr>
              <w:ind w:left="-288" w:firstLine="72"/>
              <w:rPr>
                <w:rFonts w:asciiTheme="majorHAnsi" w:hAnsiTheme="majorHAnsi"/>
                <w:sz w:val="24"/>
                <w:szCs w:val="24"/>
              </w:rPr>
            </w:pPr>
          </w:p>
          <w:p w:rsidR="00070E04" w:rsidRPr="00A96E2F" w:rsidRDefault="00070E04" w:rsidP="00070E04">
            <w:pPr>
              <w:pStyle w:val="Default"/>
              <w:spacing w:after="27"/>
              <w:ind w:firstLine="72"/>
              <w:rPr>
                <w:rFonts w:asciiTheme="majorHAnsi" w:hAnsiTheme="majorHAnsi"/>
                <w:color w:val="auto"/>
              </w:rPr>
            </w:pPr>
            <w:r w:rsidRPr="00A96E2F">
              <w:rPr>
                <w:rFonts w:asciiTheme="majorHAnsi" w:hAnsiTheme="majorHAnsi"/>
                <w:color w:val="auto"/>
              </w:rPr>
              <w:t xml:space="preserve">7. </w:t>
            </w:r>
            <w:r w:rsidRPr="00A96E2F">
              <w:rPr>
                <w:rFonts w:asciiTheme="majorHAnsi" w:hAnsiTheme="majorHAnsi"/>
                <w:bCs/>
                <w:color w:val="auto"/>
              </w:rPr>
              <w:t>______________________</w:t>
            </w:r>
            <w:r w:rsidR="00A96E2F">
              <w:rPr>
                <w:rFonts w:asciiTheme="majorHAnsi" w:hAnsiTheme="majorHAnsi"/>
                <w:bCs/>
                <w:color w:val="auto"/>
              </w:rPr>
              <w:t>___________</w:t>
            </w:r>
            <w:r w:rsidRPr="00A96E2F">
              <w:rPr>
                <w:rFonts w:asciiTheme="majorHAnsi" w:hAnsiTheme="majorHAnsi"/>
                <w:bCs/>
                <w:color w:val="auto"/>
              </w:rPr>
              <w:t xml:space="preserve">________ </w:t>
            </w:r>
            <w:r w:rsidRPr="00A96E2F">
              <w:rPr>
                <w:rFonts w:asciiTheme="majorHAnsi" w:hAnsiTheme="majorHAnsi"/>
                <w:color w:val="auto"/>
              </w:rPr>
              <w:t xml:space="preserve">- frameworks for FCCLA action that encourage members to </w:t>
            </w:r>
            <w:r w:rsidR="00A96E2F">
              <w:rPr>
                <w:rFonts w:asciiTheme="majorHAnsi" w:hAnsiTheme="majorHAnsi"/>
                <w:color w:val="auto"/>
              </w:rPr>
              <w:t xml:space="preserve"> </w:t>
            </w:r>
            <w:r w:rsidR="00A96E2F">
              <w:rPr>
                <w:rFonts w:asciiTheme="majorHAnsi" w:hAnsiTheme="majorHAnsi"/>
                <w:color w:val="auto"/>
              </w:rPr>
              <w:br/>
              <w:t xml:space="preserve">                                                                              </w:t>
            </w:r>
            <w:r w:rsidRPr="00A96E2F">
              <w:rPr>
                <w:rFonts w:asciiTheme="majorHAnsi" w:hAnsiTheme="majorHAnsi"/>
                <w:color w:val="auto"/>
              </w:rPr>
              <w:t xml:space="preserve">enhance their personal growth and build their leadership </w:t>
            </w:r>
            <w:r w:rsidR="00A96E2F">
              <w:rPr>
                <w:rFonts w:asciiTheme="majorHAnsi" w:hAnsiTheme="majorHAnsi"/>
                <w:color w:val="auto"/>
              </w:rPr>
              <w:br/>
              <w:t xml:space="preserve">                                                                              skills.</w:t>
            </w:r>
          </w:p>
          <w:p w:rsidR="00070E04" w:rsidRPr="00A96E2F" w:rsidRDefault="00070E04" w:rsidP="00070E04">
            <w:pPr>
              <w:ind w:firstLine="72"/>
              <w:rPr>
                <w:rFonts w:asciiTheme="majorHAnsi" w:hAnsiTheme="majorHAnsi"/>
                <w:sz w:val="24"/>
                <w:szCs w:val="24"/>
              </w:rPr>
            </w:pPr>
            <w:r w:rsidRPr="00A96E2F">
              <w:rPr>
                <w:rFonts w:asciiTheme="majorHAnsi" w:hAnsiTheme="majorHAnsi"/>
                <w:sz w:val="24"/>
                <w:szCs w:val="24"/>
              </w:rPr>
              <w:t xml:space="preserve">8. </w:t>
            </w:r>
            <w:r w:rsidRPr="00A96E2F">
              <w:rPr>
                <w:rFonts w:asciiTheme="majorHAnsi" w:hAnsiTheme="majorHAnsi"/>
                <w:bCs/>
                <w:sz w:val="24"/>
                <w:szCs w:val="24"/>
              </w:rPr>
              <w:t>__________________________</w:t>
            </w:r>
            <w:r w:rsidR="00A96E2F">
              <w:rPr>
                <w:rFonts w:asciiTheme="majorHAnsi" w:hAnsiTheme="majorHAnsi"/>
                <w:bCs/>
                <w:sz w:val="24"/>
                <w:szCs w:val="24"/>
              </w:rPr>
              <w:t>___________</w:t>
            </w:r>
            <w:r w:rsidRPr="00A96E2F">
              <w:rPr>
                <w:rFonts w:asciiTheme="majorHAnsi" w:hAnsiTheme="majorHAnsi"/>
                <w:bCs/>
                <w:sz w:val="24"/>
                <w:szCs w:val="24"/>
              </w:rPr>
              <w:t xml:space="preserve">____ </w:t>
            </w:r>
            <w:r w:rsidRPr="00A96E2F">
              <w:rPr>
                <w:rFonts w:asciiTheme="majorHAnsi" w:hAnsiTheme="majorHAnsi"/>
                <w:sz w:val="24"/>
                <w:szCs w:val="24"/>
              </w:rPr>
              <w:t>- a visual symbol that represents a group.</w:t>
            </w:r>
          </w:p>
          <w:p w:rsidR="00070E04" w:rsidRPr="00A96E2F" w:rsidRDefault="00070E04" w:rsidP="00070E04">
            <w:pPr>
              <w:ind w:firstLine="72"/>
              <w:rPr>
                <w:rFonts w:asciiTheme="majorHAnsi" w:hAnsiTheme="majorHAnsi"/>
                <w:sz w:val="24"/>
                <w:szCs w:val="24"/>
              </w:rPr>
            </w:pPr>
          </w:p>
          <w:p w:rsidR="000861BF" w:rsidRPr="00070E04" w:rsidRDefault="00070E04" w:rsidP="00070E04">
            <w:pPr>
              <w:tabs>
                <w:tab w:val="left" w:pos="3510"/>
                <w:tab w:val="left" w:pos="3600"/>
              </w:tabs>
              <w:ind w:firstLine="72"/>
              <w:rPr>
                <w:rFonts w:asciiTheme="majorHAnsi" w:hAnsiTheme="majorHAnsi"/>
                <w:sz w:val="24"/>
                <w:szCs w:val="24"/>
              </w:rPr>
            </w:pPr>
            <w:r w:rsidRPr="00A96E2F">
              <w:rPr>
                <w:rFonts w:asciiTheme="majorHAnsi" w:hAnsiTheme="majorHAnsi"/>
                <w:sz w:val="24"/>
                <w:szCs w:val="24"/>
              </w:rPr>
              <w:t>9.</w:t>
            </w:r>
            <w:r w:rsidRPr="00A96E2F">
              <w:rPr>
                <w:rFonts w:asciiTheme="majorHAnsi" w:hAnsiTheme="majorHAnsi" w:cs="Arial"/>
                <w:sz w:val="24"/>
                <w:szCs w:val="24"/>
              </w:rPr>
              <w:t xml:space="preserve"> ________________________</w:t>
            </w:r>
            <w:r w:rsidR="00A96E2F">
              <w:rPr>
                <w:rFonts w:asciiTheme="majorHAnsi" w:hAnsiTheme="majorHAnsi" w:cs="Arial"/>
                <w:sz w:val="24"/>
                <w:szCs w:val="24"/>
              </w:rPr>
              <w:t>_________</w:t>
            </w:r>
            <w:r w:rsidRPr="00A96E2F">
              <w:rPr>
                <w:rFonts w:asciiTheme="majorHAnsi" w:hAnsiTheme="majorHAnsi" w:cs="Arial"/>
                <w:sz w:val="24"/>
                <w:szCs w:val="24"/>
              </w:rPr>
              <w:t xml:space="preserve">________ -reflecting or thinking about complex issues, usually to </w:t>
            </w:r>
            <w:r w:rsidR="00A96E2F">
              <w:rPr>
                <w:rFonts w:asciiTheme="majorHAnsi" w:hAnsiTheme="majorHAnsi" w:cs="Arial"/>
                <w:sz w:val="24"/>
                <w:szCs w:val="24"/>
              </w:rPr>
              <w:br/>
              <w:t xml:space="preserve">                                                                             </w:t>
            </w:r>
            <w:r w:rsidRPr="00A96E2F">
              <w:rPr>
                <w:rFonts w:asciiTheme="majorHAnsi" w:hAnsiTheme="majorHAnsi" w:cs="Arial"/>
                <w:sz w:val="24"/>
                <w:szCs w:val="24"/>
              </w:rPr>
              <w:t>make a decision or action.</w:t>
            </w:r>
          </w:p>
        </w:tc>
      </w:tr>
    </w:tbl>
    <w:p w:rsidR="007040A9" w:rsidRDefault="00A96E2F" w:rsidP="00404B68">
      <w:pPr>
        <w:pStyle w:val="Default"/>
        <w:jc w:val="center"/>
        <w:rPr>
          <w:color w:val="auto"/>
          <w:sz w:val="23"/>
          <w:szCs w:val="23"/>
        </w:rPr>
      </w:pPr>
      <w:r>
        <w:rPr>
          <w:noProof/>
          <w:sz w:val="23"/>
          <w:szCs w:val="23"/>
        </w:rPr>
        <w:drawing>
          <wp:anchor distT="0" distB="0" distL="114300" distR="114300" simplePos="0" relativeHeight="251673600" behindDoc="1" locked="0" layoutInCell="1" allowOverlap="1" wp14:anchorId="75B11192" wp14:editId="24FBFA50">
            <wp:simplePos x="0" y="0"/>
            <wp:positionH relativeFrom="column">
              <wp:posOffset>5041265</wp:posOffset>
            </wp:positionH>
            <wp:positionV relativeFrom="paragraph">
              <wp:posOffset>142240</wp:posOffset>
            </wp:positionV>
            <wp:extent cx="1943100" cy="1943100"/>
            <wp:effectExtent l="0" t="0" r="0" b="0"/>
            <wp:wrapTight wrapText="bothSides">
              <wp:wrapPolygon edited="0">
                <wp:start x="0" y="0"/>
                <wp:lineTo x="0" y="21388"/>
                <wp:lineTo x="21388" y="21388"/>
                <wp:lineTo x="21388" y="0"/>
                <wp:lineTo x="0" y="0"/>
              </wp:wrapPolygon>
            </wp:wrapTight>
            <wp:docPr id="2" name="irc_mi" descr="http://www.fccla-store.com/itemimages/AV15_DVD_r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cla-store.com/itemimages/AV15_DVD_rg.jpg">
                      <a:hlinkClick r:id="rId7"/>
                    </pic:cNvPr>
                    <pic:cNvPicPr>
                      <a:picLocks noChangeAspect="1" noChangeArrowheads="1"/>
                    </pic:cNvPicPr>
                  </pic:nvPicPr>
                  <pic:blipFill>
                    <a:blip r:embed="rId8" cstate="print"/>
                    <a:srcRect/>
                    <a:stretch>
                      <a:fillRect/>
                    </a:stretch>
                  </pic:blipFill>
                  <pic:spPr bwMode="auto">
                    <a:xfrm>
                      <a:off x="0" y="0"/>
                      <a:ext cx="1943100" cy="194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1E2">
        <w:rPr>
          <w:color w:val="auto"/>
          <w:sz w:val="23"/>
          <w:szCs w:val="23"/>
        </w:rPr>
        <w:br/>
      </w:r>
      <w:r w:rsidR="000861BF">
        <w:rPr>
          <w:color w:val="auto"/>
          <w:sz w:val="23"/>
          <w:szCs w:val="23"/>
        </w:rPr>
        <w:t xml:space="preserve">           </w:t>
      </w:r>
    </w:p>
    <w:p w:rsidR="007040A9" w:rsidRPr="007040A9" w:rsidRDefault="007040A9" w:rsidP="007040A9">
      <w:pPr>
        <w:spacing w:after="150" w:line="240" w:lineRule="auto"/>
        <w:ind w:left="720"/>
        <w:outlineLvl w:val="1"/>
        <w:rPr>
          <w:rFonts w:ascii="Times New Roman" w:eastAsia="Times New Roman" w:hAnsi="Times New Roman" w:cs="Times New Roman"/>
          <w:color w:val="3E4D5C"/>
          <w:sz w:val="41"/>
          <w:szCs w:val="41"/>
          <w:lang w:val="en"/>
        </w:rPr>
      </w:pPr>
      <w:r w:rsidRPr="007040A9">
        <w:rPr>
          <w:rFonts w:ascii="Times New Roman" w:eastAsia="Times New Roman" w:hAnsi="Times New Roman" w:cs="Times New Roman"/>
          <w:color w:val="3E4D5C"/>
          <w:sz w:val="41"/>
          <w:szCs w:val="41"/>
          <w:lang w:val="en"/>
        </w:rPr>
        <w:t xml:space="preserve">FCCLA </w:t>
      </w:r>
      <w:r w:rsidRPr="007040A9">
        <w:rPr>
          <w:rFonts w:ascii="Times New Roman" w:eastAsia="Times New Roman" w:hAnsi="Times New Roman" w:cs="Times New Roman"/>
          <w:color w:val="3E4D5C"/>
          <w:sz w:val="41"/>
          <w:szCs w:val="41"/>
          <w:lang w:val="en"/>
        </w:rPr>
        <w:t>Creed</w:t>
      </w:r>
    </w:p>
    <w:p w:rsidR="007040A9" w:rsidRPr="007040A9" w:rsidRDefault="007040A9" w:rsidP="007040A9">
      <w:pPr>
        <w:spacing w:after="150" w:line="240" w:lineRule="auto"/>
        <w:ind w:left="720" w:right="439"/>
        <w:jc w:val="both"/>
        <w:rPr>
          <w:rFonts w:ascii="Times New Roman" w:eastAsia="Times New Roman" w:hAnsi="Times New Roman" w:cs="Times New Roman"/>
          <w:color w:val="3E4D5C"/>
          <w:sz w:val="24"/>
          <w:szCs w:val="24"/>
          <w:lang w:val="en"/>
        </w:rPr>
      </w:pPr>
      <w:r w:rsidRPr="007040A9">
        <w:rPr>
          <w:rFonts w:ascii="Times New Roman" w:eastAsia="Times New Roman" w:hAnsi="Times New Roman" w:cs="Times New Roman"/>
          <w:color w:val="3E4D5C"/>
          <w:sz w:val="24"/>
          <w:szCs w:val="24"/>
          <w:lang w:val="en"/>
        </w:rPr>
        <w:t xml:space="preserve">We are the Family, Career and Community Leaders of America. We face the future with warm courage and high hope. For we have the clear consciousness of seeking old and precious values. For we are the builders of homes, homes for America's future, homes where living will be the expression of everything that is good and fair, homes where truth and love and security and faith will be realities, not dreams. We are the Family, Career and Community Leaders of America. We face the future with warm courage and high hope. </w:t>
      </w:r>
    </w:p>
    <w:p w:rsidR="007040A9" w:rsidRPr="007040A9" w:rsidRDefault="007040A9" w:rsidP="00404B68">
      <w:pPr>
        <w:pStyle w:val="Default"/>
        <w:jc w:val="center"/>
        <w:rPr>
          <w:color w:val="auto"/>
          <w:sz w:val="23"/>
          <w:szCs w:val="23"/>
        </w:rPr>
      </w:pPr>
    </w:p>
    <w:p w:rsidR="007040A9" w:rsidRPr="007040A9" w:rsidRDefault="007040A9" w:rsidP="00404B68">
      <w:pPr>
        <w:pStyle w:val="Default"/>
        <w:jc w:val="center"/>
        <w:rPr>
          <w:color w:val="auto"/>
          <w:sz w:val="23"/>
          <w:szCs w:val="23"/>
        </w:rPr>
      </w:pPr>
    </w:p>
    <w:p w:rsidR="007040A9" w:rsidRPr="007040A9" w:rsidRDefault="007040A9" w:rsidP="00404B68">
      <w:pPr>
        <w:pStyle w:val="Default"/>
        <w:jc w:val="center"/>
        <w:rPr>
          <w:color w:val="auto"/>
          <w:sz w:val="23"/>
          <w:szCs w:val="23"/>
        </w:rPr>
      </w:pPr>
    </w:p>
    <w:p w:rsidR="007040A9" w:rsidRPr="007040A9" w:rsidRDefault="007040A9" w:rsidP="00404B68">
      <w:pPr>
        <w:pStyle w:val="Default"/>
        <w:jc w:val="center"/>
        <w:rPr>
          <w:color w:val="auto"/>
          <w:sz w:val="23"/>
          <w:szCs w:val="23"/>
        </w:rPr>
      </w:pPr>
    </w:p>
    <w:p w:rsidR="007040A9" w:rsidRPr="007040A9" w:rsidRDefault="007040A9" w:rsidP="00404B68">
      <w:pPr>
        <w:pStyle w:val="Default"/>
        <w:jc w:val="center"/>
        <w:rPr>
          <w:color w:val="auto"/>
          <w:sz w:val="23"/>
          <w:szCs w:val="23"/>
        </w:rPr>
      </w:pPr>
    </w:p>
    <w:p w:rsidR="000B1BDF" w:rsidRPr="0063025A" w:rsidRDefault="000B1BDF" w:rsidP="00A96E2F">
      <w:pPr>
        <w:pStyle w:val="Default"/>
        <w:jc w:val="center"/>
        <w:rPr>
          <w:color w:val="auto"/>
          <w:sz w:val="28"/>
          <w:szCs w:val="28"/>
        </w:rPr>
      </w:pPr>
      <w:r w:rsidRPr="0063025A">
        <w:rPr>
          <w:sz w:val="28"/>
          <w:szCs w:val="28"/>
        </w:rPr>
        <w:t>2.1.1: Examine reasons for belonging to FCCLA</w:t>
      </w:r>
    </w:p>
    <w:p w:rsidR="005F3A2B" w:rsidRPr="0063025A" w:rsidRDefault="005A02AE" w:rsidP="00611E4A">
      <w:pPr>
        <w:pStyle w:val="Default"/>
        <w:jc w:val="center"/>
        <w:rPr>
          <w:b/>
          <w:sz w:val="28"/>
          <w:szCs w:val="28"/>
        </w:rPr>
      </w:pPr>
      <w:r w:rsidRPr="0063025A">
        <w:rPr>
          <w:b/>
          <w:sz w:val="28"/>
          <w:szCs w:val="28"/>
        </w:rPr>
        <w:t>Work in groups to</w:t>
      </w:r>
      <w:r w:rsidR="000B1BDF" w:rsidRPr="0063025A">
        <w:rPr>
          <w:b/>
          <w:sz w:val="28"/>
          <w:szCs w:val="28"/>
        </w:rPr>
        <w:t xml:space="preserve"> compile </w:t>
      </w:r>
      <w:r w:rsidR="006A1794" w:rsidRPr="0063025A">
        <w:rPr>
          <w:b/>
          <w:sz w:val="28"/>
          <w:szCs w:val="28"/>
        </w:rPr>
        <w:t xml:space="preserve">a </w:t>
      </w:r>
      <w:r w:rsidR="000B1BDF" w:rsidRPr="0063025A">
        <w:rPr>
          <w:b/>
          <w:sz w:val="28"/>
          <w:szCs w:val="28"/>
        </w:rPr>
        <w:t xml:space="preserve">list of reasons for belonging </w:t>
      </w:r>
      <w:r w:rsidR="005F3A2B" w:rsidRPr="0063025A">
        <w:rPr>
          <w:b/>
          <w:sz w:val="28"/>
          <w:szCs w:val="28"/>
        </w:rPr>
        <w:t>to FCCLA:</w:t>
      </w:r>
    </w:p>
    <w:p w:rsidR="00F003E9" w:rsidRPr="0063025A" w:rsidRDefault="00F003E9" w:rsidP="00611E4A">
      <w:pPr>
        <w:pStyle w:val="Default"/>
        <w:jc w:val="center"/>
        <w:rPr>
          <w:b/>
          <w:sz w:val="28"/>
          <w:szCs w:val="28"/>
        </w:rPr>
      </w:pPr>
    </w:p>
    <w:tbl>
      <w:tblPr>
        <w:tblStyle w:val="TableGrid"/>
        <w:tblW w:w="0" w:type="auto"/>
        <w:tblInd w:w="630" w:type="dxa"/>
        <w:tblLook w:val="04A0" w:firstRow="1" w:lastRow="0" w:firstColumn="1" w:lastColumn="0" w:noHBand="0" w:noVBand="1"/>
      </w:tblPr>
      <w:tblGrid>
        <w:gridCol w:w="5148"/>
        <w:gridCol w:w="5220"/>
      </w:tblGrid>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r w:rsidR="006A1794" w:rsidTr="006A1794">
        <w:tc>
          <w:tcPr>
            <w:tcW w:w="5148" w:type="dxa"/>
          </w:tcPr>
          <w:p w:rsidR="006A1794" w:rsidRPr="006A1794" w:rsidRDefault="006A1794" w:rsidP="000B1BDF">
            <w:pPr>
              <w:pStyle w:val="Default"/>
              <w:rPr>
                <w:sz w:val="26"/>
                <w:szCs w:val="26"/>
              </w:rPr>
            </w:pPr>
          </w:p>
          <w:p w:rsidR="006A1794" w:rsidRPr="006A1794" w:rsidRDefault="006A1794" w:rsidP="000B1BDF">
            <w:pPr>
              <w:pStyle w:val="Default"/>
              <w:rPr>
                <w:sz w:val="26"/>
                <w:szCs w:val="26"/>
              </w:rPr>
            </w:pPr>
          </w:p>
        </w:tc>
        <w:tc>
          <w:tcPr>
            <w:tcW w:w="5220" w:type="dxa"/>
          </w:tcPr>
          <w:p w:rsidR="006A1794" w:rsidRPr="006A1794" w:rsidRDefault="006A1794" w:rsidP="006A1794">
            <w:pPr>
              <w:pStyle w:val="Default"/>
              <w:ind w:right="450"/>
              <w:rPr>
                <w:sz w:val="26"/>
                <w:szCs w:val="26"/>
              </w:rPr>
            </w:pPr>
          </w:p>
        </w:tc>
      </w:tr>
    </w:tbl>
    <w:p w:rsidR="005F3A2B" w:rsidRDefault="005F3A2B" w:rsidP="003F23CC">
      <w:pPr>
        <w:pStyle w:val="Default"/>
        <w:rPr>
          <w:sz w:val="23"/>
          <w:szCs w:val="23"/>
        </w:rPr>
      </w:pPr>
    </w:p>
    <w:tbl>
      <w:tblPr>
        <w:tblStyle w:val="TableGrid"/>
        <w:tblW w:w="0" w:type="auto"/>
        <w:tblInd w:w="630" w:type="dxa"/>
        <w:tblLook w:val="04A0" w:firstRow="1" w:lastRow="0" w:firstColumn="1" w:lastColumn="0" w:noHBand="0" w:noVBand="1"/>
      </w:tblPr>
      <w:tblGrid>
        <w:gridCol w:w="10188"/>
      </w:tblGrid>
      <w:tr w:rsidR="000861BF" w:rsidTr="00217F7D">
        <w:tc>
          <w:tcPr>
            <w:tcW w:w="10188" w:type="dxa"/>
          </w:tcPr>
          <w:p w:rsidR="00595345" w:rsidRDefault="00595345" w:rsidP="000861BF">
            <w:pPr>
              <w:pStyle w:val="Default"/>
              <w:ind w:left="630"/>
            </w:pPr>
          </w:p>
          <w:p w:rsidR="00236FE0" w:rsidRDefault="00236FE0" w:rsidP="00236FE0">
            <w:pPr>
              <w:pStyle w:val="Default"/>
              <w:jc w:val="center"/>
            </w:pPr>
            <w:r w:rsidRPr="000861BF">
              <w:rPr>
                <w:b/>
                <w:sz w:val="28"/>
                <w:szCs w:val="28"/>
                <w:u w:val="single"/>
              </w:rPr>
              <w:t xml:space="preserve">Research and complete the FCCLA </w:t>
            </w:r>
            <w:proofErr w:type="spellStart"/>
            <w:r w:rsidRPr="000861BF">
              <w:rPr>
                <w:b/>
                <w:sz w:val="28"/>
                <w:szCs w:val="28"/>
                <w:u w:val="single"/>
              </w:rPr>
              <w:t>Webquest</w:t>
            </w:r>
            <w:proofErr w:type="spellEnd"/>
            <w:r w:rsidRPr="000861BF">
              <w:rPr>
                <w:b/>
                <w:sz w:val="28"/>
                <w:szCs w:val="28"/>
                <w:u w:val="single"/>
              </w:rPr>
              <w:t xml:space="preserve"> by going to</w:t>
            </w:r>
            <w:r w:rsidRPr="000861BF">
              <w:rPr>
                <w:b/>
                <w:sz w:val="28"/>
                <w:szCs w:val="28"/>
              </w:rPr>
              <w:t xml:space="preserve"> </w:t>
            </w:r>
            <w:hyperlink r:id="rId9" w:history="1">
              <w:r w:rsidRPr="000861BF">
                <w:rPr>
                  <w:rStyle w:val="Hyperlink"/>
                  <w:b/>
                  <w:sz w:val="28"/>
                  <w:szCs w:val="28"/>
                </w:rPr>
                <w:t>www.fcclainc.org</w:t>
              </w:r>
            </w:hyperlink>
          </w:p>
          <w:p w:rsidR="000861BF" w:rsidRPr="007F1542" w:rsidRDefault="000861BF" w:rsidP="000861BF">
            <w:pPr>
              <w:pStyle w:val="Default"/>
              <w:ind w:left="630"/>
            </w:pPr>
            <w:r w:rsidRPr="007F1542">
              <w:t xml:space="preserve">Performance Indicator 2.1 Investigate FCCLA as a leadership and service learning organization </w:t>
            </w:r>
          </w:p>
          <w:p w:rsidR="000861BF" w:rsidRDefault="000861BF" w:rsidP="000861BF">
            <w:pPr>
              <w:pStyle w:val="Default"/>
              <w:rPr>
                <w:sz w:val="23"/>
                <w:szCs w:val="23"/>
              </w:rPr>
            </w:pPr>
            <w:r>
              <w:rPr>
                <w:sz w:val="23"/>
                <w:szCs w:val="23"/>
              </w:rPr>
              <w:t xml:space="preserve">           2.1.2: State requirements for active membership in FCCLA </w:t>
            </w:r>
          </w:p>
          <w:p w:rsidR="00236FE0" w:rsidRDefault="00236FE0" w:rsidP="00236FE0">
            <w:pPr>
              <w:pStyle w:val="Default"/>
              <w:ind w:left="630"/>
              <w:rPr>
                <w:color w:val="auto"/>
              </w:rPr>
            </w:pPr>
          </w:p>
          <w:p w:rsidR="00236FE0" w:rsidRPr="00404B68" w:rsidRDefault="00236FE0" w:rsidP="00236FE0">
            <w:pPr>
              <w:pStyle w:val="Default"/>
              <w:ind w:left="630"/>
              <w:rPr>
                <w:color w:val="auto"/>
              </w:rPr>
            </w:pPr>
            <w:r w:rsidRPr="00404B68">
              <w:rPr>
                <w:color w:val="auto"/>
              </w:rPr>
              <w:t xml:space="preserve">Performance Indicator 2.2: Describe the important fundamentals that FCCLA encompasses </w:t>
            </w:r>
          </w:p>
          <w:p w:rsidR="00236FE0" w:rsidRPr="00404B68" w:rsidRDefault="00236FE0" w:rsidP="00236FE0">
            <w:pPr>
              <w:pStyle w:val="Default"/>
              <w:rPr>
                <w:color w:val="auto"/>
              </w:rPr>
            </w:pPr>
            <w:r>
              <w:rPr>
                <w:sz w:val="23"/>
                <w:szCs w:val="23"/>
              </w:rPr>
              <w:t xml:space="preserve">           </w:t>
            </w:r>
            <w:r w:rsidRPr="00404B68">
              <w:rPr>
                <w:color w:val="auto"/>
              </w:rPr>
              <w:t xml:space="preserve">2.2.1: Describe significant events of FCCLA history </w:t>
            </w:r>
          </w:p>
          <w:p w:rsidR="00236FE0" w:rsidRDefault="00236FE0" w:rsidP="00236FE0">
            <w:pPr>
              <w:pStyle w:val="Default"/>
              <w:ind w:left="630"/>
              <w:rPr>
                <w:color w:val="auto"/>
              </w:rPr>
            </w:pPr>
            <w:r w:rsidRPr="00404B68">
              <w:rPr>
                <w:color w:val="auto"/>
              </w:rPr>
              <w:t xml:space="preserve">2.2.2: Describe significant symbols in FCCLA </w:t>
            </w:r>
          </w:p>
          <w:p w:rsidR="00236FE0" w:rsidRDefault="00236FE0" w:rsidP="00236FE0">
            <w:pPr>
              <w:pStyle w:val="Default"/>
              <w:rPr>
                <w:color w:val="auto"/>
              </w:rPr>
            </w:pPr>
            <w:r>
              <w:rPr>
                <w:color w:val="auto"/>
              </w:rPr>
              <w:t xml:space="preserve">           </w:t>
            </w:r>
            <w:r w:rsidRPr="00404B68">
              <w:rPr>
                <w:color w:val="auto"/>
              </w:rPr>
              <w:t xml:space="preserve">2.2.3 Explain the meaning of the mission, creed, and the motto of FCCLA </w:t>
            </w:r>
          </w:p>
          <w:p w:rsidR="00236FE0" w:rsidRDefault="00236FE0" w:rsidP="00236FE0">
            <w:pPr>
              <w:pStyle w:val="Default"/>
              <w:rPr>
                <w:color w:val="auto"/>
              </w:rPr>
            </w:pPr>
            <w:r>
              <w:rPr>
                <w:color w:val="auto"/>
              </w:rPr>
              <w:t xml:space="preserve">           </w:t>
            </w:r>
            <w:r w:rsidRPr="00404B68">
              <w:rPr>
                <w:color w:val="auto"/>
              </w:rPr>
              <w:t xml:space="preserve">2.2.4 Explain the 8 purposes of FCCLA </w:t>
            </w:r>
          </w:p>
          <w:p w:rsidR="000861BF" w:rsidRDefault="000861BF" w:rsidP="00236FE0">
            <w:pPr>
              <w:pStyle w:val="Default"/>
            </w:pPr>
          </w:p>
        </w:tc>
      </w:tr>
    </w:tbl>
    <w:p w:rsidR="000861BF" w:rsidRDefault="000861BF" w:rsidP="002663A4">
      <w:pPr>
        <w:pStyle w:val="Default"/>
        <w:rPr>
          <w:sz w:val="23"/>
          <w:szCs w:val="23"/>
        </w:rPr>
      </w:pPr>
    </w:p>
    <w:tbl>
      <w:tblPr>
        <w:tblStyle w:val="TableGrid"/>
        <w:tblW w:w="0" w:type="auto"/>
        <w:tblInd w:w="630" w:type="dxa"/>
        <w:tblLook w:val="04A0" w:firstRow="1" w:lastRow="0" w:firstColumn="1" w:lastColumn="0" w:noHBand="0" w:noVBand="1"/>
      </w:tblPr>
      <w:tblGrid>
        <w:gridCol w:w="10188"/>
      </w:tblGrid>
      <w:tr w:rsidR="000861BF" w:rsidTr="00217F7D">
        <w:tc>
          <w:tcPr>
            <w:tcW w:w="10188" w:type="dxa"/>
          </w:tcPr>
          <w:p w:rsidR="00595345" w:rsidRDefault="00595345" w:rsidP="000861BF">
            <w:pPr>
              <w:pStyle w:val="Default"/>
              <w:ind w:left="630"/>
            </w:pPr>
          </w:p>
          <w:p w:rsidR="000861BF" w:rsidRPr="00404B68" w:rsidRDefault="000861BF" w:rsidP="000861BF">
            <w:pPr>
              <w:pStyle w:val="Default"/>
              <w:ind w:left="630"/>
            </w:pPr>
            <w:r w:rsidRPr="00404B68">
              <w:t xml:space="preserve">Research using state and national FCCLA websites </w:t>
            </w:r>
          </w:p>
          <w:p w:rsidR="000861BF" w:rsidRDefault="000861BF" w:rsidP="000861BF">
            <w:pPr>
              <w:pStyle w:val="Default"/>
              <w:ind w:left="630"/>
            </w:pPr>
            <w:r w:rsidRPr="00404B68">
              <w:t xml:space="preserve">2.1.3 Develop a plan for recruitment, retention, and recognition </w:t>
            </w:r>
          </w:p>
          <w:p w:rsidR="005A02AE" w:rsidRPr="00404B68" w:rsidRDefault="005A02AE" w:rsidP="000861BF">
            <w:pPr>
              <w:pStyle w:val="Default"/>
              <w:ind w:left="630"/>
            </w:pPr>
          </w:p>
          <w:p w:rsidR="00595345" w:rsidRPr="00236FE0" w:rsidRDefault="000861BF" w:rsidP="00236FE0">
            <w:pPr>
              <w:pStyle w:val="Default"/>
              <w:ind w:left="630"/>
              <w:rPr>
                <w:b/>
                <w:sz w:val="32"/>
                <w:szCs w:val="32"/>
              </w:rPr>
            </w:pPr>
            <w:r w:rsidRPr="005A02AE">
              <w:rPr>
                <w:sz w:val="32"/>
                <w:szCs w:val="32"/>
              </w:rPr>
              <w:t xml:space="preserve">Create </w:t>
            </w:r>
            <w:r w:rsidR="00085D83">
              <w:rPr>
                <w:sz w:val="32"/>
                <w:szCs w:val="32"/>
              </w:rPr>
              <w:t>5 types of</w:t>
            </w:r>
            <w:r w:rsidR="00AB12DD">
              <w:rPr>
                <w:sz w:val="32"/>
                <w:szCs w:val="32"/>
              </w:rPr>
              <w:t xml:space="preserve"> media to promote </w:t>
            </w:r>
            <w:r w:rsidR="005466B8" w:rsidRPr="005A02AE">
              <w:rPr>
                <w:b/>
                <w:sz w:val="32"/>
                <w:szCs w:val="32"/>
                <w:u w:val="single"/>
              </w:rPr>
              <w:t xml:space="preserve">FCCLA </w:t>
            </w:r>
            <w:r w:rsidR="00AB12DD">
              <w:rPr>
                <w:b/>
                <w:sz w:val="32"/>
                <w:szCs w:val="32"/>
                <w:u w:val="single"/>
              </w:rPr>
              <w:t>Recruitment</w:t>
            </w:r>
            <w:r w:rsidR="007A7706">
              <w:rPr>
                <w:b/>
                <w:sz w:val="32"/>
                <w:szCs w:val="32"/>
              </w:rPr>
              <w:t xml:space="preserve"> using </w:t>
            </w:r>
            <w:r w:rsidR="00AB12DD">
              <w:rPr>
                <w:b/>
                <w:sz w:val="32"/>
                <w:szCs w:val="32"/>
              </w:rPr>
              <w:t>material provided</w:t>
            </w:r>
            <w:r w:rsidR="007A7706">
              <w:rPr>
                <w:b/>
                <w:sz w:val="32"/>
                <w:szCs w:val="32"/>
              </w:rPr>
              <w:t>. W</w:t>
            </w:r>
            <w:r w:rsidR="00AB12DD">
              <w:rPr>
                <w:b/>
                <w:sz w:val="32"/>
                <w:szCs w:val="32"/>
              </w:rPr>
              <w:t xml:space="preserve">e will choose </w:t>
            </w:r>
            <w:r w:rsidR="005A02AE" w:rsidRPr="005A02AE">
              <w:rPr>
                <w:b/>
                <w:sz w:val="32"/>
                <w:szCs w:val="32"/>
              </w:rPr>
              <w:t xml:space="preserve">1st, 2nd, and 3rd place </w:t>
            </w:r>
            <w:r w:rsidR="00AB12DD">
              <w:rPr>
                <w:b/>
                <w:sz w:val="32"/>
                <w:szCs w:val="32"/>
              </w:rPr>
              <w:t xml:space="preserve">overall </w:t>
            </w:r>
            <w:r w:rsidR="005A02AE" w:rsidRPr="005A02AE">
              <w:rPr>
                <w:b/>
                <w:sz w:val="32"/>
                <w:szCs w:val="32"/>
              </w:rPr>
              <w:t>winner</w:t>
            </w:r>
            <w:r w:rsidR="00AB12DD">
              <w:rPr>
                <w:b/>
                <w:sz w:val="32"/>
                <w:szCs w:val="32"/>
              </w:rPr>
              <w:t>s</w:t>
            </w:r>
            <w:r w:rsidR="005A02AE">
              <w:rPr>
                <w:b/>
                <w:sz w:val="32"/>
                <w:szCs w:val="32"/>
              </w:rPr>
              <w:t>!</w:t>
            </w:r>
          </w:p>
        </w:tc>
      </w:tr>
    </w:tbl>
    <w:p w:rsidR="000861BF" w:rsidRDefault="000861BF" w:rsidP="002663A4">
      <w:pPr>
        <w:pStyle w:val="Default"/>
        <w:rPr>
          <w:sz w:val="23"/>
          <w:szCs w:val="23"/>
        </w:rPr>
      </w:pPr>
    </w:p>
    <w:tbl>
      <w:tblPr>
        <w:tblStyle w:val="TableGrid"/>
        <w:tblW w:w="0" w:type="auto"/>
        <w:tblInd w:w="630" w:type="dxa"/>
        <w:tblLook w:val="04A0" w:firstRow="1" w:lastRow="0" w:firstColumn="1" w:lastColumn="0" w:noHBand="0" w:noVBand="1"/>
      </w:tblPr>
      <w:tblGrid>
        <w:gridCol w:w="10188"/>
      </w:tblGrid>
      <w:tr w:rsidR="000861BF" w:rsidTr="00217F7D">
        <w:tc>
          <w:tcPr>
            <w:tcW w:w="10188" w:type="dxa"/>
          </w:tcPr>
          <w:p w:rsidR="005466B8" w:rsidRPr="00236FE0" w:rsidRDefault="00236FE0" w:rsidP="002663A4">
            <w:pPr>
              <w:pStyle w:val="Default"/>
              <w:jc w:val="center"/>
              <w:rPr>
                <w:b/>
                <w:color w:val="auto"/>
                <w:sz w:val="28"/>
                <w:szCs w:val="28"/>
              </w:rPr>
            </w:pPr>
            <w:r>
              <w:rPr>
                <w:b/>
                <w:color w:val="auto"/>
                <w:sz w:val="28"/>
                <w:szCs w:val="28"/>
              </w:rPr>
              <w:t>C</w:t>
            </w:r>
            <w:r w:rsidR="005466B8" w:rsidRPr="00236FE0">
              <w:rPr>
                <w:b/>
                <w:color w:val="auto"/>
                <w:sz w:val="28"/>
                <w:szCs w:val="28"/>
              </w:rPr>
              <w:t xml:space="preserve">reate a poster detailing </w:t>
            </w:r>
            <w:r>
              <w:rPr>
                <w:b/>
                <w:color w:val="auto"/>
                <w:sz w:val="28"/>
                <w:szCs w:val="28"/>
              </w:rPr>
              <w:t>National Programs in</w:t>
            </w:r>
            <w:r w:rsidR="005466B8" w:rsidRPr="00236FE0">
              <w:rPr>
                <w:b/>
                <w:color w:val="auto"/>
                <w:sz w:val="28"/>
                <w:szCs w:val="28"/>
              </w:rPr>
              <w:t xml:space="preserve"> FCCLA</w:t>
            </w:r>
          </w:p>
          <w:p w:rsidR="00F15753" w:rsidRDefault="00F15753" w:rsidP="002663A4">
            <w:pPr>
              <w:pStyle w:val="Default"/>
              <w:jc w:val="center"/>
              <w:rPr>
                <w:color w:val="auto"/>
              </w:rPr>
            </w:pPr>
            <w:r w:rsidRPr="00404B68">
              <w:rPr>
                <w:color w:val="auto"/>
              </w:rPr>
              <w:t>2.2.5 Relate FCCLA National Programs to relevant service learning projects</w:t>
            </w:r>
          </w:p>
          <w:p w:rsidR="005466B8" w:rsidRDefault="002663A4" w:rsidP="005466B8">
            <w:pPr>
              <w:pStyle w:val="Default"/>
              <w:numPr>
                <w:ilvl w:val="0"/>
                <w:numId w:val="2"/>
              </w:numPr>
              <w:rPr>
                <w:color w:val="auto"/>
              </w:rPr>
            </w:pPr>
            <w:r w:rsidRPr="002663A4">
              <w:rPr>
                <w:noProof/>
                <w:color w:val="auto"/>
              </w:rPr>
              <mc:AlternateContent>
                <mc:Choice Requires="wps">
                  <w:drawing>
                    <wp:anchor distT="45720" distB="45720" distL="114300" distR="114300" simplePos="0" relativeHeight="251675648" behindDoc="0" locked="0" layoutInCell="1" allowOverlap="1" wp14:anchorId="53BBDEB7" wp14:editId="695BF8AE">
                      <wp:simplePos x="0" y="0"/>
                      <wp:positionH relativeFrom="column">
                        <wp:posOffset>3331210</wp:posOffset>
                      </wp:positionH>
                      <wp:positionV relativeFrom="paragraph">
                        <wp:posOffset>55245</wp:posOffset>
                      </wp:positionV>
                      <wp:extent cx="1514475" cy="676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76275"/>
                              </a:xfrm>
                              <a:prstGeom prst="rect">
                                <a:avLst/>
                              </a:prstGeom>
                              <a:solidFill>
                                <a:srgbClr val="FFFFFF"/>
                              </a:solidFill>
                              <a:ln w="9525">
                                <a:noFill/>
                                <a:miter lim="800000"/>
                                <a:headEnd/>
                                <a:tailEnd/>
                              </a:ln>
                            </wps:spPr>
                            <wps:txbx>
                              <w:txbxContent>
                                <w:p w:rsidR="002663A4" w:rsidRDefault="002663A4" w:rsidP="002663A4">
                                  <w:pPr>
                                    <w:pStyle w:val="Default"/>
                                    <w:numPr>
                                      <w:ilvl w:val="0"/>
                                      <w:numId w:val="2"/>
                                    </w:numPr>
                                    <w:ind w:left="360"/>
                                    <w:rPr>
                                      <w:color w:val="auto"/>
                                    </w:rPr>
                                  </w:pPr>
                                  <w:r>
                                    <w:rPr>
                                      <w:color w:val="auto"/>
                                    </w:rPr>
                                    <w:t>Financial Fitness</w:t>
                                  </w:r>
                                </w:p>
                                <w:p w:rsidR="002663A4" w:rsidRDefault="002663A4" w:rsidP="002663A4">
                                  <w:pPr>
                                    <w:pStyle w:val="Default"/>
                                    <w:numPr>
                                      <w:ilvl w:val="0"/>
                                      <w:numId w:val="2"/>
                                    </w:numPr>
                                    <w:ind w:left="360"/>
                                    <w:rPr>
                                      <w:color w:val="auto"/>
                                    </w:rPr>
                                  </w:pPr>
                                  <w:r>
                                    <w:rPr>
                                      <w:color w:val="auto"/>
                                    </w:rPr>
                                    <w:t>Power of One</w:t>
                                  </w:r>
                                </w:p>
                                <w:p w:rsidR="002663A4" w:rsidRDefault="002663A4" w:rsidP="002663A4">
                                  <w:pPr>
                                    <w:pStyle w:val="Default"/>
                                    <w:numPr>
                                      <w:ilvl w:val="0"/>
                                      <w:numId w:val="2"/>
                                    </w:numPr>
                                    <w:ind w:left="360"/>
                                    <w:rPr>
                                      <w:color w:val="auto"/>
                                    </w:rPr>
                                  </w:pPr>
                                  <w:r>
                                    <w:rPr>
                                      <w:color w:val="auto"/>
                                    </w:rPr>
                                    <w:t>Student Body</w:t>
                                  </w:r>
                                </w:p>
                                <w:p w:rsidR="002663A4" w:rsidRDefault="002663A4" w:rsidP="002663A4">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BDEB7" id="_x0000_s1027" type="#_x0000_t202" style="position:absolute;left:0;text-align:left;margin-left:262.3pt;margin-top:4.35pt;width:119.25pt;height:5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keIQIAACQ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ogpF7P5fLXgTJBtuVrmJMcUULxEd86HjxINi0LJHc0+ocPx&#10;3ofR9cUlJvOoVb1TWifF7autduwItCe7dE7ov7lpy/qSXy/yRUK2GOMJGgqjAu2xVqbkV9N4YjgU&#10;kY0Ptk5yAKVHmYrW9kRPZGTkJgzVkCaRuIvUVVg/E18Ox7Wlb0ZCi+4nZz2tbMn9jwM4yZn+ZInz&#10;a2Io7nhS5otVToq7tFSXFrCCoEoeOBvFbUj/IpZt8ZZm06hE22slp5JpFRPxp28Td/1ST16vn3vz&#10;CwAA//8DAFBLAwQUAAYACAAAACEA2ZLwrt4AAAAJAQAADwAAAGRycy9kb3ducmV2LnhtbEyP0U6D&#10;QBBF3038h82Y+GLsAhaoyNKoicbX1n7AwG6ByM4Sdlvo3zs+2cfJPbn3TLld7CDOZvK9IwXxKgJh&#10;qHG6p1bB4fvjcQPCBySNgyOj4GI8bKvbmxIL7WbamfM+tIJLyBeooAthLKT0TWcs+pUbDXF2dJPF&#10;wOfUSj3hzOV2kEkUZdJiT7zQ4WjeO9P87E9WwfFrfkif5/ozHPLdOnvDPq/dRan7u+X1BUQwS/iH&#10;4U+f1aFip9qdSHsxKEiTdcaogk0OgvM8e4pB1AzGaQKyKuX1B9UvAAAA//8DAFBLAQItABQABgAI&#10;AAAAIQC2gziS/gAAAOEBAAATAAAAAAAAAAAAAAAAAAAAAABbQ29udGVudF9UeXBlc10ueG1sUEsB&#10;Ai0AFAAGAAgAAAAhADj9If/WAAAAlAEAAAsAAAAAAAAAAAAAAAAALwEAAF9yZWxzLy5yZWxzUEsB&#10;Ai0AFAAGAAgAAAAhABtfGR4hAgAAJAQAAA4AAAAAAAAAAAAAAAAALgIAAGRycy9lMm9Eb2MueG1s&#10;UEsBAi0AFAAGAAgAAAAhANmS8K7eAAAACQEAAA8AAAAAAAAAAAAAAAAAewQAAGRycy9kb3ducmV2&#10;LnhtbFBLBQYAAAAABAAEAPMAAACGBQAAAAA=&#10;" stroked="f">
                      <v:textbox>
                        <w:txbxContent>
                          <w:p w:rsidR="002663A4" w:rsidRDefault="002663A4" w:rsidP="002663A4">
                            <w:pPr>
                              <w:pStyle w:val="Default"/>
                              <w:numPr>
                                <w:ilvl w:val="0"/>
                                <w:numId w:val="2"/>
                              </w:numPr>
                              <w:ind w:left="360"/>
                              <w:rPr>
                                <w:color w:val="auto"/>
                              </w:rPr>
                            </w:pPr>
                            <w:r>
                              <w:rPr>
                                <w:color w:val="auto"/>
                              </w:rPr>
                              <w:t>Financial Fitness</w:t>
                            </w:r>
                          </w:p>
                          <w:p w:rsidR="002663A4" w:rsidRDefault="002663A4" w:rsidP="002663A4">
                            <w:pPr>
                              <w:pStyle w:val="Default"/>
                              <w:numPr>
                                <w:ilvl w:val="0"/>
                                <w:numId w:val="2"/>
                              </w:numPr>
                              <w:ind w:left="360"/>
                              <w:rPr>
                                <w:color w:val="auto"/>
                              </w:rPr>
                            </w:pPr>
                            <w:r>
                              <w:rPr>
                                <w:color w:val="auto"/>
                              </w:rPr>
                              <w:t>Power of One</w:t>
                            </w:r>
                          </w:p>
                          <w:p w:rsidR="002663A4" w:rsidRDefault="002663A4" w:rsidP="002663A4">
                            <w:pPr>
                              <w:pStyle w:val="Default"/>
                              <w:numPr>
                                <w:ilvl w:val="0"/>
                                <w:numId w:val="2"/>
                              </w:numPr>
                              <w:ind w:left="360"/>
                              <w:rPr>
                                <w:color w:val="auto"/>
                              </w:rPr>
                            </w:pPr>
                            <w:r>
                              <w:rPr>
                                <w:color w:val="auto"/>
                              </w:rPr>
                              <w:t>Student Body</w:t>
                            </w:r>
                          </w:p>
                          <w:p w:rsidR="002663A4" w:rsidRDefault="002663A4" w:rsidP="002663A4">
                            <w:pPr>
                              <w:ind w:left="360"/>
                            </w:pPr>
                          </w:p>
                        </w:txbxContent>
                      </v:textbox>
                      <w10:wrap type="square"/>
                    </v:shape>
                  </w:pict>
                </mc:Fallback>
              </mc:AlternateContent>
            </w:r>
            <w:r w:rsidR="005466B8">
              <w:rPr>
                <w:color w:val="auto"/>
              </w:rPr>
              <w:t>Career Connection</w:t>
            </w:r>
          </w:p>
          <w:p w:rsidR="005466B8" w:rsidRDefault="005466B8" w:rsidP="005466B8">
            <w:pPr>
              <w:pStyle w:val="Default"/>
              <w:numPr>
                <w:ilvl w:val="0"/>
                <w:numId w:val="2"/>
              </w:numPr>
              <w:rPr>
                <w:color w:val="auto"/>
              </w:rPr>
            </w:pPr>
            <w:r>
              <w:rPr>
                <w:color w:val="auto"/>
              </w:rPr>
              <w:t>Families First</w:t>
            </w:r>
          </w:p>
          <w:p w:rsidR="005466B8" w:rsidRDefault="005466B8" w:rsidP="005466B8">
            <w:pPr>
              <w:pStyle w:val="Default"/>
              <w:numPr>
                <w:ilvl w:val="0"/>
                <w:numId w:val="2"/>
              </w:numPr>
              <w:rPr>
                <w:color w:val="auto"/>
              </w:rPr>
            </w:pPr>
            <w:r>
              <w:rPr>
                <w:color w:val="auto"/>
              </w:rPr>
              <w:t>Leadership Service in Action</w:t>
            </w:r>
          </w:p>
          <w:p w:rsidR="005466B8" w:rsidRDefault="005466B8" w:rsidP="005466B8">
            <w:pPr>
              <w:pStyle w:val="Default"/>
              <w:numPr>
                <w:ilvl w:val="0"/>
                <w:numId w:val="2"/>
              </w:numPr>
              <w:rPr>
                <w:color w:val="auto"/>
              </w:rPr>
            </w:pPr>
            <w:r>
              <w:rPr>
                <w:color w:val="auto"/>
              </w:rPr>
              <w:t>Stop the Violence</w:t>
            </w:r>
          </w:p>
          <w:p w:rsidR="00236FE0" w:rsidRPr="002663A4" w:rsidRDefault="005466B8" w:rsidP="002663A4">
            <w:pPr>
              <w:pStyle w:val="Default"/>
              <w:numPr>
                <w:ilvl w:val="0"/>
                <w:numId w:val="2"/>
              </w:numPr>
              <w:rPr>
                <w:color w:val="auto"/>
              </w:rPr>
            </w:pPr>
            <w:r>
              <w:rPr>
                <w:color w:val="auto"/>
              </w:rPr>
              <w:t>FACTS</w:t>
            </w:r>
          </w:p>
        </w:tc>
      </w:tr>
    </w:tbl>
    <w:p w:rsidR="000B1BDF" w:rsidRPr="00611E4A" w:rsidRDefault="000B1BDF" w:rsidP="00611E4A">
      <w:pPr>
        <w:pStyle w:val="Default"/>
        <w:rPr>
          <w:sz w:val="23"/>
          <w:szCs w:val="23"/>
        </w:rPr>
      </w:pPr>
    </w:p>
    <w:p w:rsidR="000B1BDF" w:rsidRPr="002663A4" w:rsidRDefault="000B1BDF" w:rsidP="002663A4">
      <w:pPr>
        <w:pStyle w:val="Default"/>
        <w:rPr>
          <w:color w:val="auto"/>
          <w:sz w:val="23"/>
          <w:szCs w:val="23"/>
        </w:rPr>
      </w:pPr>
      <w:bookmarkStart w:id="0" w:name="_GoBack"/>
      <w:bookmarkEnd w:id="0"/>
    </w:p>
    <w:sectPr w:rsidR="000B1BDF" w:rsidRPr="002663A4" w:rsidSect="003F23CC">
      <w:footerReference w:type="default" r:id="rId10"/>
      <w:pgSz w:w="12240" w:h="15840"/>
      <w:pgMar w:top="245" w:right="360" w:bottom="1267" w:left="4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9E" w:rsidRDefault="00F8799E" w:rsidP="006F0839">
      <w:pPr>
        <w:spacing w:after="0" w:line="240" w:lineRule="auto"/>
      </w:pPr>
      <w:r>
        <w:separator/>
      </w:r>
    </w:p>
  </w:endnote>
  <w:endnote w:type="continuationSeparator" w:id="0">
    <w:p w:rsidR="00F8799E" w:rsidRDefault="00F8799E" w:rsidP="006F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39" w:rsidRDefault="006F0839">
    <w:pPr>
      <w:pStyle w:val="Footer"/>
    </w:pPr>
    <w:r>
      <w:t xml:space="preserve">             Leadership and Service Learning                                                                                                                Unit 2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9E" w:rsidRDefault="00F8799E" w:rsidP="006F0839">
      <w:pPr>
        <w:spacing w:after="0" w:line="240" w:lineRule="auto"/>
      </w:pPr>
      <w:r>
        <w:separator/>
      </w:r>
    </w:p>
  </w:footnote>
  <w:footnote w:type="continuationSeparator" w:id="0">
    <w:p w:rsidR="00F8799E" w:rsidRDefault="00F8799E" w:rsidP="006F0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575BA"/>
    <w:multiLevelType w:val="hybridMultilevel"/>
    <w:tmpl w:val="D29A1D94"/>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 w15:restartNumberingAfterBreak="0">
    <w:nsid w:val="5DD03FD4"/>
    <w:multiLevelType w:val="hybridMultilevel"/>
    <w:tmpl w:val="79B80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DF"/>
    <w:rsid w:val="00070E04"/>
    <w:rsid w:val="00085D83"/>
    <w:rsid w:val="000861BF"/>
    <w:rsid w:val="000B1BDF"/>
    <w:rsid w:val="000C4671"/>
    <w:rsid w:val="00125AE7"/>
    <w:rsid w:val="00144DA4"/>
    <w:rsid w:val="001751E2"/>
    <w:rsid w:val="00206104"/>
    <w:rsid w:val="00217F7D"/>
    <w:rsid w:val="002303FA"/>
    <w:rsid w:val="00236FE0"/>
    <w:rsid w:val="002663A4"/>
    <w:rsid w:val="00340DB2"/>
    <w:rsid w:val="003D0519"/>
    <w:rsid w:val="003F23CC"/>
    <w:rsid w:val="00404B68"/>
    <w:rsid w:val="004230B7"/>
    <w:rsid w:val="0047674A"/>
    <w:rsid w:val="004E0F8E"/>
    <w:rsid w:val="005466B8"/>
    <w:rsid w:val="00595345"/>
    <w:rsid w:val="005A02AE"/>
    <w:rsid w:val="005A142A"/>
    <w:rsid w:val="005A4856"/>
    <w:rsid w:val="005C0472"/>
    <w:rsid w:val="005C6F45"/>
    <w:rsid w:val="005F3A2B"/>
    <w:rsid w:val="00611E4A"/>
    <w:rsid w:val="0063025A"/>
    <w:rsid w:val="006A1794"/>
    <w:rsid w:val="006D08F9"/>
    <w:rsid w:val="006F0839"/>
    <w:rsid w:val="007040A9"/>
    <w:rsid w:val="007826CB"/>
    <w:rsid w:val="007A7706"/>
    <w:rsid w:val="007C67FE"/>
    <w:rsid w:val="007F1542"/>
    <w:rsid w:val="008418E6"/>
    <w:rsid w:val="008B4C09"/>
    <w:rsid w:val="00972776"/>
    <w:rsid w:val="00997148"/>
    <w:rsid w:val="009B04B7"/>
    <w:rsid w:val="009B070A"/>
    <w:rsid w:val="009B170B"/>
    <w:rsid w:val="00A315FE"/>
    <w:rsid w:val="00A96E2F"/>
    <w:rsid w:val="00AB12DD"/>
    <w:rsid w:val="00AE1223"/>
    <w:rsid w:val="00BA7171"/>
    <w:rsid w:val="00BE4C98"/>
    <w:rsid w:val="00C06895"/>
    <w:rsid w:val="00E06E12"/>
    <w:rsid w:val="00E74291"/>
    <w:rsid w:val="00F003E9"/>
    <w:rsid w:val="00F15753"/>
    <w:rsid w:val="00F8799E"/>
    <w:rsid w:val="00F90227"/>
    <w:rsid w:val="00F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B20EB-97BB-45A6-BAFC-245DE92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BD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DF"/>
    <w:rPr>
      <w:rFonts w:ascii="Tahoma" w:hAnsi="Tahoma" w:cs="Tahoma"/>
      <w:sz w:val="16"/>
      <w:szCs w:val="16"/>
    </w:rPr>
  </w:style>
  <w:style w:type="table" w:styleId="TableGrid">
    <w:name w:val="Table Grid"/>
    <w:basedOn w:val="TableNormal"/>
    <w:uiPriority w:val="59"/>
    <w:rsid w:val="006A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AE7"/>
    <w:rPr>
      <w:color w:val="0000FF" w:themeColor="hyperlink"/>
      <w:u w:val="single"/>
    </w:rPr>
  </w:style>
  <w:style w:type="paragraph" w:styleId="Header">
    <w:name w:val="header"/>
    <w:basedOn w:val="Normal"/>
    <w:link w:val="HeaderChar"/>
    <w:uiPriority w:val="99"/>
    <w:unhideWhenUsed/>
    <w:rsid w:val="006F0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39"/>
  </w:style>
  <w:style w:type="paragraph" w:styleId="Footer">
    <w:name w:val="footer"/>
    <w:basedOn w:val="Normal"/>
    <w:link w:val="FooterChar"/>
    <w:uiPriority w:val="99"/>
    <w:unhideWhenUsed/>
    <w:rsid w:val="006F0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05111">
      <w:bodyDiv w:val="1"/>
      <w:marLeft w:val="0"/>
      <w:marRight w:val="0"/>
      <w:marTop w:val="0"/>
      <w:marBottom w:val="0"/>
      <w:divBdr>
        <w:top w:val="none" w:sz="0" w:space="0" w:color="auto"/>
        <w:left w:val="none" w:sz="0" w:space="0" w:color="auto"/>
        <w:bottom w:val="none" w:sz="0" w:space="0" w:color="auto"/>
        <w:right w:val="none" w:sz="0" w:space="0" w:color="auto"/>
      </w:divBdr>
    </w:div>
    <w:div w:id="1821144827">
      <w:bodyDiv w:val="1"/>
      <w:marLeft w:val="0"/>
      <w:marRight w:val="0"/>
      <w:marTop w:val="0"/>
      <w:marBottom w:val="0"/>
      <w:divBdr>
        <w:top w:val="none" w:sz="0" w:space="0" w:color="auto"/>
        <w:left w:val="none" w:sz="0" w:space="0" w:color="auto"/>
        <w:bottom w:val="none" w:sz="0" w:space="0" w:color="auto"/>
        <w:right w:val="none" w:sz="0" w:space="0" w:color="auto"/>
      </w:divBdr>
      <w:divsChild>
        <w:div w:id="1903829224">
          <w:marLeft w:val="0"/>
          <w:marRight w:val="0"/>
          <w:marTop w:val="0"/>
          <w:marBottom w:val="0"/>
          <w:divBdr>
            <w:top w:val="none" w:sz="0" w:space="0" w:color="auto"/>
            <w:left w:val="none" w:sz="0" w:space="0" w:color="auto"/>
            <w:bottom w:val="none" w:sz="0" w:space="0" w:color="auto"/>
            <w:right w:val="none" w:sz="0" w:space="0" w:color="auto"/>
          </w:divBdr>
          <w:divsChild>
            <w:div w:id="1392583692">
              <w:marLeft w:val="0"/>
              <w:marRight w:val="0"/>
              <w:marTop w:val="0"/>
              <w:marBottom w:val="0"/>
              <w:divBdr>
                <w:top w:val="none" w:sz="0" w:space="0" w:color="auto"/>
                <w:left w:val="none" w:sz="0" w:space="0" w:color="auto"/>
                <w:bottom w:val="none" w:sz="0" w:space="0" w:color="auto"/>
                <w:right w:val="none" w:sz="0" w:space="0" w:color="auto"/>
              </w:divBdr>
              <w:divsChild>
                <w:div w:id="1740518316">
                  <w:marLeft w:val="-225"/>
                  <w:marRight w:val="-225"/>
                  <w:marTop w:val="0"/>
                  <w:marBottom w:val="0"/>
                  <w:divBdr>
                    <w:top w:val="none" w:sz="0" w:space="0" w:color="auto"/>
                    <w:left w:val="none" w:sz="0" w:space="0" w:color="auto"/>
                    <w:bottom w:val="none" w:sz="0" w:space="0" w:color="auto"/>
                    <w:right w:val="none" w:sz="0" w:space="0" w:color="auto"/>
                  </w:divBdr>
                  <w:divsChild>
                    <w:div w:id="42607704">
                      <w:marLeft w:val="0"/>
                      <w:marRight w:val="0"/>
                      <w:marTop w:val="0"/>
                      <w:marBottom w:val="0"/>
                      <w:divBdr>
                        <w:top w:val="none" w:sz="0" w:space="0" w:color="auto"/>
                        <w:left w:val="none" w:sz="0" w:space="0" w:color="auto"/>
                        <w:bottom w:val="none" w:sz="0" w:space="0" w:color="auto"/>
                        <w:right w:val="none" w:sz="0" w:space="0" w:color="auto"/>
                      </w:divBdr>
                      <w:divsChild>
                        <w:div w:id="1841042600">
                          <w:marLeft w:val="0"/>
                          <w:marRight w:val="0"/>
                          <w:marTop w:val="0"/>
                          <w:marBottom w:val="0"/>
                          <w:divBdr>
                            <w:top w:val="none" w:sz="0" w:space="0" w:color="auto"/>
                            <w:left w:val="none" w:sz="0" w:space="0" w:color="auto"/>
                            <w:bottom w:val="none" w:sz="0" w:space="0" w:color="auto"/>
                            <w:right w:val="none" w:sz="0" w:space="0" w:color="auto"/>
                          </w:divBdr>
                          <w:divsChild>
                            <w:div w:id="1887715345">
                              <w:marLeft w:val="-225"/>
                              <w:marRight w:val="-225"/>
                              <w:marTop w:val="0"/>
                              <w:marBottom w:val="0"/>
                              <w:divBdr>
                                <w:top w:val="none" w:sz="0" w:space="0" w:color="auto"/>
                                <w:left w:val="none" w:sz="0" w:space="0" w:color="auto"/>
                                <w:bottom w:val="none" w:sz="0" w:space="0" w:color="auto"/>
                                <w:right w:val="none" w:sz="0" w:space="0" w:color="auto"/>
                              </w:divBdr>
                              <w:divsChild>
                                <w:div w:id="559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xx6RfnpI3TzwFM&amp;tbnid=khG8kaRfP9m0BM:&amp;ved=0CAUQjRw&amp;url=http://www.fccla-store.com/default.aspx?p=viewitem&amp;item=AV15_DVD&amp;subno=&amp;showpage=10&amp;subcat=&amp;ei=BgAFUuf3IKGFyQGaTw&amp;bvm=bv.50500085,d.aWc&amp;psig=AFQjCNHUnGnnz5djStcTvcn52S7bG2jnig&amp;ust=1376145589969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l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chubbell</dc:creator>
  <cp:lastModifiedBy>Carrolyn Hubbell</cp:lastModifiedBy>
  <cp:revision>2</cp:revision>
  <cp:lastPrinted>2016-07-28T18:46:00Z</cp:lastPrinted>
  <dcterms:created xsi:type="dcterms:W3CDTF">2016-07-28T18:59:00Z</dcterms:created>
  <dcterms:modified xsi:type="dcterms:W3CDTF">2016-07-28T18:59:00Z</dcterms:modified>
</cp:coreProperties>
</file>